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92C7A" w14:textId="77777777" w:rsidR="00AD5319" w:rsidRPr="001B5183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3"/>
          <w:szCs w:val="23"/>
        </w:rPr>
      </w:pPr>
      <w:r w:rsidRPr="001B5183">
        <w:rPr>
          <w:rFonts w:ascii="Times New Roman" w:hAnsi="Times New Roman" w:cs="Times New Roman"/>
          <w:b/>
          <w:bCs/>
          <w:noProof/>
          <w:spacing w:val="3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 wp14:anchorId="13672F74" wp14:editId="7894362D">
            <wp:simplePos x="0" y="0"/>
            <wp:positionH relativeFrom="column">
              <wp:posOffset>2704465</wp:posOffset>
            </wp:positionH>
            <wp:positionV relativeFrom="paragraph">
              <wp:posOffset>-220270</wp:posOffset>
            </wp:positionV>
            <wp:extent cx="425450" cy="419100"/>
            <wp:effectExtent l="0" t="0" r="0" b="0"/>
            <wp:wrapNone/>
            <wp:docPr id="1" name="Рисунок 1" descr="Описание: Описание: uves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uves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C37A3" w14:textId="77777777" w:rsidR="00AD5319" w:rsidRPr="001B5183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3"/>
          <w:szCs w:val="23"/>
        </w:rPr>
      </w:pPr>
    </w:p>
    <w:p w14:paraId="782F3098" w14:textId="431415B0" w:rsidR="007B5C93" w:rsidRPr="001B5183" w:rsidRDefault="007B5C93" w:rsidP="00AD5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B5183">
        <w:rPr>
          <w:rFonts w:ascii="Times New Roman" w:hAnsi="Times New Roman" w:cs="Times New Roman"/>
          <w:b/>
          <w:bCs/>
          <w:spacing w:val="30"/>
          <w:sz w:val="23"/>
          <w:szCs w:val="23"/>
        </w:rPr>
        <w:t>КОНТРАКТ</w:t>
      </w:r>
      <w:r w:rsidRPr="001B5183">
        <w:rPr>
          <w:rFonts w:ascii="Times New Roman" w:hAnsi="Times New Roman" w:cs="Times New Roman"/>
          <w:b/>
          <w:bCs/>
          <w:sz w:val="23"/>
          <w:szCs w:val="23"/>
        </w:rPr>
        <w:t xml:space="preserve"> № </w:t>
      </w:r>
      <w:r w:rsidR="004E0C95" w:rsidRPr="001B5183">
        <w:rPr>
          <w:rFonts w:ascii="Times New Roman" w:hAnsi="Times New Roman" w:cs="Times New Roman"/>
          <w:b/>
          <w:bCs/>
          <w:sz w:val="23"/>
          <w:szCs w:val="23"/>
        </w:rPr>
        <w:t>17-06/</w:t>
      </w:r>
      <w:r w:rsidR="00931174">
        <w:rPr>
          <w:rFonts w:ascii="Times New Roman" w:hAnsi="Times New Roman" w:cs="Times New Roman"/>
          <w:b/>
          <w:bCs/>
          <w:sz w:val="23"/>
          <w:szCs w:val="23"/>
        </w:rPr>
        <w:t>26-</w:t>
      </w:r>
      <w:r w:rsidR="004E0C95" w:rsidRPr="001B5183">
        <w:rPr>
          <w:rFonts w:ascii="Times New Roman" w:hAnsi="Times New Roman" w:cs="Times New Roman"/>
          <w:b/>
          <w:bCs/>
          <w:sz w:val="23"/>
          <w:szCs w:val="23"/>
        </w:rPr>
        <w:t>____</w:t>
      </w:r>
    </w:p>
    <w:p w14:paraId="456822E4" w14:textId="77777777" w:rsidR="00AD5319" w:rsidRPr="001B5183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B5183">
        <w:rPr>
          <w:rFonts w:ascii="Times New Roman" w:hAnsi="Times New Roman" w:cs="Times New Roman"/>
          <w:b/>
          <w:bCs/>
          <w:sz w:val="23"/>
          <w:szCs w:val="23"/>
        </w:rPr>
        <w:t>на поставку товаров</w:t>
      </w:r>
    </w:p>
    <w:p w14:paraId="470F5F6B" w14:textId="77777777" w:rsidR="00AD5319" w:rsidRPr="001B5183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3CC5680" w14:textId="610BC9F3" w:rsidR="004E0C95" w:rsidRPr="001B5183" w:rsidRDefault="004E0C95" w:rsidP="004E0C95">
      <w:pPr>
        <w:jc w:val="both"/>
        <w:rPr>
          <w:rFonts w:ascii="Times New Roman" w:hAnsi="Times New Roman" w:cs="Times New Roman"/>
          <w:sz w:val="23"/>
          <w:szCs w:val="23"/>
        </w:rPr>
      </w:pPr>
      <w:r w:rsidRPr="001B5183">
        <w:rPr>
          <w:rFonts w:ascii="Times New Roman" w:hAnsi="Times New Roman" w:cs="Times New Roman"/>
          <w:sz w:val="23"/>
          <w:szCs w:val="23"/>
        </w:rPr>
        <w:t>г. Тирасполь</w:t>
      </w:r>
      <w:r w:rsidRPr="001B5183">
        <w:rPr>
          <w:rFonts w:ascii="Times New Roman" w:hAnsi="Times New Roman" w:cs="Times New Roman"/>
          <w:sz w:val="23"/>
          <w:szCs w:val="23"/>
        </w:rPr>
        <w:tab/>
      </w:r>
      <w:r w:rsidRPr="001B5183">
        <w:rPr>
          <w:rFonts w:ascii="Times New Roman" w:hAnsi="Times New Roman" w:cs="Times New Roman"/>
          <w:sz w:val="23"/>
          <w:szCs w:val="23"/>
        </w:rPr>
        <w:tab/>
      </w:r>
      <w:r w:rsidRPr="001B5183">
        <w:rPr>
          <w:rFonts w:ascii="Times New Roman" w:hAnsi="Times New Roman" w:cs="Times New Roman"/>
          <w:sz w:val="23"/>
          <w:szCs w:val="23"/>
        </w:rPr>
        <w:tab/>
      </w:r>
      <w:r w:rsidRPr="001B5183">
        <w:rPr>
          <w:rFonts w:ascii="Times New Roman" w:hAnsi="Times New Roman" w:cs="Times New Roman"/>
          <w:sz w:val="23"/>
          <w:szCs w:val="23"/>
        </w:rPr>
        <w:tab/>
      </w:r>
      <w:r w:rsidRPr="001B5183">
        <w:rPr>
          <w:rFonts w:ascii="Times New Roman" w:hAnsi="Times New Roman" w:cs="Times New Roman"/>
          <w:sz w:val="23"/>
          <w:szCs w:val="23"/>
        </w:rPr>
        <w:tab/>
      </w:r>
      <w:r w:rsidRPr="001B5183">
        <w:rPr>
          <w:rFonts w:ascii="Times New Roman" w:hAnsi="Times New Roman" w:cs="Times New Roman"/>
          <w:sz w:val="23"/>
          <w:szCs w:val="23"/>
        </w:rPr>
        <w:tab/>
      </w:r>
      <w:r w:rsidRPr="001B5183">
        <w:rPr>
          <w:rFonts w:ascii="Times New Roman" w:hAnsi="Times New Roman" w:cs="Times New Roman"/>
          <w:sz w:val="23"/>
          <w:szCs w:val="23"/>
        </w:rPr>
        <w:tab/>
        <w:t xml:space="preserve">                         «__» __________ 202</w:t>
      </w:r>
      <w:r w:rsidR="00931174">
        <w:rPr>
          <w:rFonts w:ascii="Times New Roman" w:hAnsi="Times New Roman" w:cs="Times New Roman"/>
          <w:sz w:val="23"/>
          <w:szCs w:val="23"/>
        </w:rPr>
        <w:t>6</w:t>
      </w:r>
      <w:r w:rsidRPr="001B5183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411F430B" w14:textId="713B1441" w:rsidR="004E0C95" w:rsidRPr="001B5183" w:rsidRDefault="004E0C95" w:rsidP="00AD5319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B5183">
        <w:rPr>
          <w:rFonts w:ascii="Times New Roman" w:hAnsi="Times New Roman" w:cs="Times New Roman"/>
          <w:bCs/>
          <w:sz w:val="23"/>
          <w:szCs w:val="23"/>
        </w:rPr>
        <w:t>___ «________________________»</w:t>
      </w:r>
      <w:r w:rsidRPr="001B5183">
        <w:rPr>
          <w:rFonts w:ascii="Times New Roman" w:hAnsi="Times New Roman" w:cs="Times New Roman"/>
          <w:sz w:val="23"/>
          <w:szCs w:val="23"/>
        </w:rPr>
        <w:t>, именуемое в дальнейшем «Поставщик», в лице директора  __________________, действующего на основании Устава, с одной стороны, и</w:t>
      </w:r>
      <w:r w:rsidR="00FC6CF8" w:rsidRPr="001B5183">
        <w:rPr>
          <w:rFonts w:ascii="Times New Roman" w:hAnsi="Times New Roman" w:cs="Times New Roman"/>
          <w:sz w:val="23"/>
          <w:szCs w:val="23"/>
        </w:rPr>
        <w:t xml:space="preserve"> </w:t>
      </w:r>
      <w:r w:rsidRPr="001B5183">
        <w:rPr>
          <w:rFonts w:ascii="Times New Roman" w:hAnsi="Times New Roman" w:cs="Times New Roman"/>
          <w:b/>
          <w:sz w:val="23"/>
          <w:szCs w:val="23"/>
        </w:rPr>
        <w:t xml:space="preserve">ГУП </w:t>
      </w:r>
      <w:r w:rsidR="00416422" w:rsidRPr="001B5183">
        <w:rPr>
          <w:rFonts w:ascii="Times New Roman" w:hAnsi="Times New Roman" w:cs="Times New Roman"/>
          <w:b/>
          <w:sz w:val="23"/>
          <w:szCs w:val="23"/>
        </w:rPr>
        <w:t>«</w:t>
      </w:r>
      <w:r w:rsidRPr="001B5183">
        <w:rPr>
          <w:rFonts w:ascii="Times New Roman" w:hAnsi="Times New Roman" w:cs="Times New Roman"/>
          <w:b/>
          <w:sz w:val="23"/>
          <w:szCs w:val="23"/>
        </w:rPr>
        <w:t>Единые распределительные электрические сети</w:t>
      </w:r>
      <w:r w:rsidR="00416422" w:rsidRPr="001B5183">
        <w:rPr>
          <w:rFonts w:ascii="Times New Roman" w:hAnsi="Times New Roman" w:cs="Times New Roman"/>
          <w:b/>
          <w:sz w:val="23"/>
          <w:szCs w:val="23"/>
        </w:rPr>
        <w:t>»</w:t>
      </w:r>
      <w:r w:rsidRPr="001B5183">
        <w:rPr>
          <w:rFonts w:ascii="Times New Roman" w:hAnsi="Times New Roman" w:cs="Times New Roman"/>
          <w:sz w:val="23"/>
          <w:szCs w:val="23"/>
        </w:rPr>
        <w:t>, именуемое в дальнейшем «П</w:t>
      </w:r>
      <w:r w:rsidR="00416422" w:rsidRPr="001B5183">
        <w:rPr>
          <w:rFonts w:ascii="Times New Roman" w:hAnsi="Times New Roman" w:cs="Times New Roman"/>
          <w:sz w:val="23"/>
          <w:szCs w:val="23"/>
        </w:rPr>
        <w:t>окупатель</w:t>
      </w:r>
      <w:r w:rsidRPr="001B5183">
        <w:rPr>
          <w:rFonts w:ascii="Times New Roman" w:hAnsi="Times New Roman" w:cs="Times New Roman"/>
          <w:sz w:val="23"/>
          <w:szCs w:val="23"/>
        </w:rPr>
        <w:t xml:space="preserve">», в лице генерального директора Сырбу В.И., действующего на основании Устава, с другой стороны, </w:t>
      </w:r>
      <w:r w:rsidR="00416422" w:rsidRPr="001B5183">
        <w:rPr>
          <w:rFonts w:ascii="Times New Roman" w:hAnsi="Times New Roman" w:cs="Times New Roman"/>
          <w:sz w:val="23"/>
          <w:szCs w:val="23"/>
        </w:rPr>
        <w:t xml:space="preserve">при совместном упоминании именуемые «Стороны», </w:t>
      </w:r>
      <w:r w:rsidRPr="001B5183">
        <w:rPr>
          <w:rFonts w:ascii="Times New Roman" w:hAnsi="Times New Roman" w:cs="Times New Roman"/>
          <w:sz w:val="23"/>
          <w:szCs w:val="23"/>
        </w:rPr>
        <w:t xml:space="preserve">на основании </w:t>
      </w:r>
      <w:r w:rsidR="00416422" w:rsidRPr="001B5183">
        <w:rPr>
          <w:rFonts w:ascii="Times New Roman" w:hAnsi="Times New Roman" w:cs="Times New Roman"/>
          <w:sz w:val="23"/>
          <w:szCs w:val="23"/>
        </w:rPr>
        <w:t xml:space="preserve">Протокола </w:t>
      </w:r>
      <w:r w:rsidR="001B5183" w:rsidRPr="001B5183">
        <w:rPr>
          <w:rFonts w:ascii="Times New Roman" w:hAnsi="Times New Roman" w:cs="Times New Roman"/>
          <w:i/>
          <w:sz w:val="23"/>
          <w:szCs w:val="23"/>
        </w:rPr>
        <w:t>запроса предложений</w:t>
      </w:r>
      <w:r w:rsidR="00D74B61" w:rsidRPr="001B5183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416422" w:rsidRPr="001B5183">
        <w:rPr>
          <w:rFonts w:ascii="Times New Roman" w:hAnsi="Times New Roman" w:cs="Times New Roman"/>
          <w:sz w:val="23"/>
          <w:szCs w:val="23"/>
        </w:rPr>
        <w:t>от «__» _________ 20</w:t>
      </w:r>
      <w:r w:rsidR="00DA5F40" w:rsidRPr="001B5183">
        <w:rPr>
          <w:rFonts w:ascii="Times New Roman" w:hAnsi="Times New Roman" w:cs="Times New Roman"/>
          <w:sz w:val="23"/>
          <w:szCs w:val="23"/>
        </w:rPr>
        <w:t>2</w:t>
      </w:r>
      <w:r w:rsidR="00931174">
        <w:rPr>
          <w:rFonts w:ascii="Times New Roman" w:hAnsi="Times New Roman" w:cs="Times New Roman"/>
          <w:sz w:val="23"/>
          <w:szCs w:val="23"/>
        </w:rPr>
        <w:t>6</w:t>
      </w:r>
      <w:r w:rsidR="00435276" w:rsidRPr="001B5183">
        <w:rPr>
          <w:rFonts w:ascii="Times New Roman" w:hAnsi="Times New Roman" w:cs="Times New Roman"/>
          <w:sz w:val="23"/>
          <w:szCs w:val="23"/>
        </w:rPr>
        <w:t xml:space="preserve">  </w:t>
      </w:r>
      <w:r w:rsidR="00961C31" w:rsidRPr="001B5183">
        <w:rPr>
          <w:rFonts w:ascii="Times New Roman" w:hAnsi="Times New Roman" w:cs="Times New Roman"/>
          <w:sz w:val="23"/>
          <w:szCs w:val="23"/>
        </w:rPr>
        <w:t xml:space="preserve">  </w:t>
      </w:r>
      <w:r w:rsidR="00FD4446" w:rsidRPr="001B5183">
        <w:rPr>
          <w:rFonts w:ascii="Times New Roman" w:hAnsi="Times New Roman" w:cs="Times New Roman"/>
          <w:sz w:val="23"/>
          <w:szCs w:val="23"/>
        </w:rPr>
        <w:t xml:space="preserve"> </w:t>
      </w:r>
      <w:r w:rsidR="00416422" w:rsidRPr="001B5183">
        <w:rPr>
          <w:rFonts w:ascii="Times New Roman" w:hAnsi="Times New Roman" w:cs="Times New Roman"/>
          <w:sz w:val="23"/>
          <w:szCs w:val="23"/>
        </w:rPr>
        <w:t>г. № ______</w:t>
      </w:r>
      <w:r w:rsidRPr="001B5183">
        <w:rPr>
          <w:rFonts w:ascii="Times New Roman" w:hAnsi="Times New Roman" w:cs="Times New Roman"/>
          <w:sz w:val="23"/>
          <w:szCs w:val="23"/>
        </w:rPr>
        <w:t xml:space="preserve">, заключили настоящий </w:t>
      </w:r>
      <w:r w:rsidR="00416422" w:rsidRPr="001B5183">
        <w:rPr>
          <w:rFonts w:ascii="Times New Roman" w:hAnsi="Times New Roman" w:cs="Times New Roman"/>
          <w:sz w:val="23"/>
          <w:szCs w:val="23"/>
        </w:rPr>
        <w:t>Контракт</w:t>
      </w:r>
      <w:r w:rsidRPr="001B5183">
        <w:rPr>
          <w:rFonts w:ascii="Times New Roman" w:hAnsi="Times New Roman" w:cs="Times New Roman"/>
          <w:sz w:val="23"/>
          <w:szCs w:val="23"/>
        </w:rPr>
        <w:t xml:space="preserve"> о нижеследующем:</w:t>
      </w:r>
    </w:p>
    <w:p w14:paraId="675BCEF7" w14:textId="77777777" w:rsidR="007B5C93" w:rsidRPr="001B5183" w:rsidRDefault="007B5C93" w:rsidP="00AD5319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ПРЕДМЕТ КОНТРАКТА</w:t>
      </w:r>
    </w:p>
    <w:p w14:paraId="481FCEFE" w14:textId="0284F7B4" w:rsidR="002C1DB9" w:rsidRPr="001B5183" w:rsidRDefault="002C1DB9" w:rsidP="002C1DB9">
      <w:pPr>
        <w:tabs>
          <w:tab w:val="num" w:pos="1080"/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B5183">
        <w:rPr>
          <w:rFonts w:ascii="Times New Roman" w:hAnsi="Times New Roman"/>
          <w:b/>
          <w:sz w:val="23"/>
          <w:szCs w:val="23"/>
        </w:rPr>
        <w:t>1.1.</w:t>
      </w:r>
      <w:r w:rsidRPr="001B5183">
        <w:rPr>
          <w:rFonts w:ascii="Times New Roman" w:hAnsi="Times New Roman"/>
          <w:sz w:val="23"/>
          <w:szCs w:val="23"/>
        </w:rPr>
        <w:t xml:space="preserve"> По контракту П</w:t>
      </w:r>
      <w:r w:rsidR="00692FEC" w:rsidRPr="001B5183">
        <w:rPr>
          <w:rFonts w:ascii="Times New Roman" w:hAnsi="Times New Roman"/>
          <w:sz w:val="23"/>
          <w:szCs w:val="23"/>
        </w:rPr>
        <w:t>оставщик</w:t>
      </w:r>
      <w:r w:rsidRPr="001B5183">
        <w:rPr>
          <w:rFonts w:ascii="Times New Roman" w:hAnsi="Times New Roman"/>
          <w:sz w:val="23"/>
          <w:szCs w:val="23"/>
        </w:rPr>
        <w:t xml:space="preserve"> обязуется передать в собственность Покупателю </w:t>
      </w:r>
      <w:r w:rsidR="001006A6" w:rsidRPr="001B5183">
        <w:rPr>
          <w:rFonts w:ascii="Times New Roman" w:hAnsi="Times New Roman"/>
          <w:sz w:val="23"/>
          <w:szCs w:val="23"/>
        </w:rPr>
        <w:t>автоматические выключатели</w:t>
      </w:r>
      <w:r w:rsidRPr="001B5183">
        <w:rPr>
          <w:rFonts w:ascii="Times New Roman" w:hAnsi="Times New Roman"/>
          <w:sz w:val="23"/>
          <w:szCs w:val="23"/>
        </w:rPr>
        <w:t>, (далее – Товар), а Покупатель обязуется принять Товар и оплатить его в порядке и сроки, предусмотренные контрактом.</w:t>
      </w:r>
    </w:p>
    <w:p w14:paraId="0754CA62" w14:textId="5A36584F" w:rsidR="002C1DB9" w:rsidRPr="001B5183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B5183">
        <w:rPr>
          <w:rFonts w:ascii="Times New Roman" w:hAnsi="Times New Roman"/>
          <w:b/>
          <w:sz w:val="23"/>
          <w:szCs w:val="23"/>
        </w:rPr>
        <w:t>1.2.</w:t>
      </w:r>
      <w:r w:rsidRPr="001B5183">
        <w:rPr>
          <w:rFonts w:ascii="Times New Roman" w:hAnsi="Times New Roman"/>
          <w:sz w:val="23"/>
          <w:szCs w:val="23"/>
        </w:rPr>
        <w:t xml:space="preserve"> Ассортимент, количество и цена за единицу Товара указываются в Спецификации (Приложение № 1), являющейся неотъемлемой частью контракта.</w:t>
      </w:r>
    </w:p>
    <w:p w14:paraId="5AE4B87D" w14:textId="67718B8A" w:rsidR="002C1DB9" w:rsidRPr="001B5183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B5183">
        <w:rPr>
          <w:rFonts w:ascii="Times New Roman" w:hAnsi="Times New Roman"/>
          <w:b/>
          <w:sz w:val="23"/>
          <w:szCs w:val="23"/>
        </w:rPr>
        <w:t>1.3.</w:t>
      </w:r>
      <w:r w:rsidRPr="001B5183">
        <w:rPr>
          <w:rFonts w:ascii="Times New Roman" w:hAnsi="Times New Roman"/>
          <w:sz w:val="23"/>
          <w:szCs w:val="23"/>
        </w:rPr>
        <w:t xml:space="preserve"> По контракту осуществляется закупка Товара в соответствии с документацией о закупке.</w:t>
      </w:r>
    </w:p>
    <w:p w14:paraId="138677AB" w14:textId="77777777" w:rsidR="00AD5319" w:rsidRPr="001B5183" w:rsidRDefault="00AD5319" w:rsidP="00AD5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28A98FF3" w14:textId="77777777" w:rsidR="007B5C93" w:rsidRPr="001B5183" w:rsidRDefault="007B5C93" w:rsidP="00C549A4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0" w:name="bookmark1"/>
      <w:r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СТОИМОСТЬ ТОВАРА И ЦЕНА КОНТРАКТА</w:t>
      </w:r>
      <w:bookmarkEnd w:id="0"/>
    </w:p>
    <w:p w14:paraId="0C0412EE" w14:textId="71E6C6CE" w:rsidR="007B5C93" w:rsidRPr="001B5183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</w:t>
      </w:r>
      <w:r w:rsidR="00C549A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цена единицы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</w:t>
      </w:r>
      <w:r w:rsidR="00C549A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поставляем</w:t>
      </w:r>
      <w:r w:rsidR="00C549A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ого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Контракту, указана в Спецификации (Приложение № 1</w:t>
      </w:r>
      <w:r w:rsidR="00C549A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 Контракту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и включает в себя: </w:t>
      </w:r>
      <w:r w:rsidR="00C33409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стоимость самого Товара, </w:t>
      </w:r>
      <w:r w:rsidR="0060679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тары, упаковки,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стоимость расходов Поставщика </w:t>
      </w:r>
      <w:r w:rsidR="00C549A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поставк</w:t>
      </w:r>
      <w:r w:rsidR="00C549A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Товара на склад Покупателя, а также любые денежные сборы, взимаемые с Поставщика в связи с исполнением условий Контракта.</w:t>
      </w:r>
    </w:p>
    <w:p w14:paraId="1356EA0A" w14:textId="61EBF60A" w:rsidR="007B5C93" w:rsidRPr="001B5183" w:rsidRDefault="007B5C93" w:rsidP="00C549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 Товара является тв</w:t>
      </w:r>
      <w:r w:rsidR="002A0AF6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рдой и окончательной на момент заключения Контракта.</w:t>
      </w:r>
    </w:p>
    <w:p w14:paraId="085D303E" w14:textId="634ED270" w:rsidR="007B5C93" w:rsidRPr="001B5183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не вправе изменить стоимость Товара в течение всего действия Контракта.</w:t>
      </w:r>
    </w:p>
    <w:p w14:paraId="7A106D3F" w14:textId="7535754E" w:rsidR="007B5C93" w:rsidRPr="001B5183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Цена Контракта определена в соответствии с ценой и объ</w:t>
      </w:r>
      <w:r w:rsidR="002A0AF6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мами поставляемого Товара в соответствии с правилами, установленными законодательством для определения цены для </w:t>
      </w:r>
      <w:r w:rsid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запроса предложений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составляет </w:t>
      </w:r>
      <w:r w:rsidR="007A25E9" w:rsidRPr="001B5183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_________</w:t>
      </w:r>
      <w:r w:rsidRPr="001B5183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. (</w:t>
      </w:r>
      <w:r w:rsidR="007A25E9" w:rsidRPr="001B5183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__________________)</w:t>
      </w:r>
      <w:r w:rsidRPr="001B5183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.</w:t>
      </w:r>
    </w:p>
    <w:p w14:paraId="633C08F7" w14:textId="3D65D38F" w:rsidR="007B5C93" w:rsidRPr="001B5183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Цена Контракта является тв</w:t>
      </w:r>
      <w:r w:rsidR="002A0AF6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рдой</w:t>
      </w:r>
      <w:r w:rsidR="007A25E9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определена на весь срок действия Контракта и может изменяться только в случаях</w:t>
      </w:r>
      <w:r w:rsidR="007A25E9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порядке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на условиях, предусмотренных Законом ПМР «О закупках в Приднестровской Молдавской Республике».</w:t>
      </w:r>
    </w:p>
    <w:p w14:paraId="1130C7F8" w14:textId="77777777" w:rsidR="007B5C93" w:rsidRPr="001B5183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Источник финансирования </w:t>
      </w:r>
      <w:r w:rsidR="00C549A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="007A25E9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обственные средства Покупателя.</w:t>
      </w:r>
    </w:p>
    <w:p w14:paraId="17743F93" w14:textId="77777777" w:rsidR="00C549A4" w:rsidRPr="001B5183" w:rsidRDefault="00C549A4" w:rsidP="00C54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1B7B302" w14:textId="77777777" w:rsidR="007B5C93" w:rsidRPr="001B5183" w:rsidRDefault="007B5C93" w:rsidP="00657C65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  <w:r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ПОРЯДОК РАСЧ</w:t>
      </w:r>
      <w:r w:rsidR="00AD6166"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ТОВ</w:t>
      </w:r>
      <w:bookmarkEnd w:id="1"/>
    </w:p>
    <w:p w14:paraId="5F5B2DF0" w14:textId="598CA7F4" w:rsidR="007B5C93" w:rsidRPr="001B5183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Расчеты по Контракту производятся </w:t>
      </w:r>
      <w:r w:rsidR="00AD6166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r w:rsidR="00111CE5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</w:t>
      </w:r>
      <w:r w:rsidR="00AD6166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банковским переводом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расч</w:t>
      </w:r>
      <w:r w:rsidR="00AD6166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тный сч</w:t>
      </w:r>
      <w:r w:rsidR="00AD6166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 Поставщика </w:t>
      </w:r>
      <w:r w:rsidR="00AD6166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следующем порядке: </w:t>
      </w:r>
      <w:r w:rsidR="00DA5F40" w:rsidRPr="001B518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10</w:t>
      </w:r>
      <w:r w:rsidR="002E2D09" w:rsidRPr="001B518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0</w:t>
      </w:r>
      <w:r w:rsidR="002E2D09" w:rsidRPr="001B518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 % в течение 15 (пятнадцати) </w:t>
      </w:r>
      <w:r w:rsidR="000D64C6" w:rsidRPr="001B518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рабочих</w:t>
      </w:r>
      <w:r w:rsidR="002E2D09" w:rsidRPr="001B518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 дней с момента </w:t>
      </w:r>
      <w:r w:rsidRPr="001B518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фактической поставки </w:t>
      </w:r>
      <w:r w:rsidR="002C1DB9" w:rsidRPr="001B518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партии </w:t>
      </w:r>
      <w:r w:rsidRPr="001B518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Товара на условиях Контракта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47FE44B3" w14:textId="344AD84B" w:rsidR="007B5C93" w:rsidRPr="001B5183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Датой </w:t>
      </w:r>
      <w:r w:rsidR="00AD6166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оплаты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Контракту является дата списания денежных средств с расч</w:t>
      </w:r>
      <w:r w:rsidR="00915176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тного счёта Покупателя.</w:t>
      </w:r>
    </w:p>
    <w:p w14:paraId="009E722E" w14:textId="77777777" w:rsidR="007B5C93" w:rsidRPr="001B5183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нарушения Поставщиком сроков исполнения обязательств по Контракту, Покупатель перечисляет Поставщику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14:paraId="598EF872" w14:textId="77777777" w:rsidR="00445BDD" w:rsidRPr="001B5183" w:rsidRDefault="00445BDD" w:rsidP="00445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3234D864" w14:textId="77777777" w:rsidR="007B5C93" w:rsidRPr="001B5183" w:rsidRDefault="007B5C93" w:rsidP="00C3750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  <w:r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УСЛОВИЯ И ПОРЯДОК ПОСТАВКИ ТОВАРА</w:t>
      </w:r>
      <w:bookmarkEnd w:id="2"/>
    </w:p>
    <w:p w14:paraId="305E5330" w14:textId="2E889C03" w:rsidR="007B5C93" w:rsidRPr="001B5183" w:rsidRDefault="00FD4446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Поставка</w:t>
      </w:r>
      <w:r w:rsidR="0060679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Товара </w:t>
      </w:r>
      <w:r w:rsidR="00052ED3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производится согласованными партиями </w:t>
      </w:r>
      <w:r w:rsidR="00D30C96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r w:rsid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течении 10 (десяти) рабочих дней с момента вступления Контракта в силу</w:t>
      </w:r>
      <w:r w:rsidR="005228DE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9030DE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14:paraId="2DAA30A1" w14:textId="1F632EF7" w:rsidR="007B5C93" w:rsidRPr="001B5183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Поставка </w:t>
      </w:r>
      <w:r w:rsidR="007817A1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7817A1" w:rsidRPr="001B518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Вывоз</w:t>
      </w:r>
      <w:r w:rsidR="007817A1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Товара осуществляется на склад Покупателя</w:t>
      </w:r>
      <w:r w:rsidR="001D6DB5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адресу:</w:t>
      </w:r>
      <w:r w:rsidR="00C37506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D6DB5" w:rsidRPr="001B5183">
        <w:rPr>
          <w:rFonts w:ascii="Times New Roman" w:eastAsia="Times New Roman" w:hAnsi="Times New Roman" w:cs="Times New Roman"/>
          <w:sz w:val="23"/>
          <w:szCs w:val="23"/>
          <w:lang w:eastAsia="ru-RU"/>
        </w:rPr>
        <w:t>г. Тирасполь, ул. Энергетиков, 56</w:t>
      </w:r>
      <w:r w:rsidR="000D64C6" w:rsidRPr="001B5183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5E738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Все расходы, связанные с транспортировкой Товара на склад </w:t>
      </w:r>
      <w:r w:rsidR="009756C5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Покупателя,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нес</w:t>
      </w:r>
      <w:r w:rsidR="005E738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Поставщик.</w:t>
      </w:r>
    </w:p>
    <w:p w14:paraId="7518624F" w14:textId="77777777" w:rsidR="007B5C93" w:rsidRPr="001B5183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Право собственности на Товар переходит от Поставщика к Покупателю в момент фактической передачи Товара Покупателю</w:t>
      </w:r>
      <w:r w:rsidR="005E738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5E738B" w:rsidRPr="001B518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(подписания уполномоченными представителями сторон товарно-транспортной накладной)</w:t>
      </w:r>
      <w:r w:rsidRPr="001B5183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.</w:t>
      </w:r>
    </w:p>
    <w:p w14:paraId="43805807" w14:textId="77777777" w:rsidR="00A77DBE" w:rsidRPr="001B5183" w:rsidRDefault="007B5C93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Датой поставки Товара считается дата подписания Покупателем товар</w:t>
      </w:r>
      <w:r w:rsidR="005E738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о-транспортной накладной.</w:t>
      </w:r>
    </w:p>
    <w:p w14:paraId="2DBDCA9A" w14:textId="77777777" w:rsidR="007B5C93" w:rsidRPr="001B5183" w:rsidRDefault="00E7314C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7C721A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</w:t>
      </w:r>
      <w:r w:rsidR="0048787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передача Товара производится на основании товарно</w:t>
      </w:r>
      <w:r w:rsidR="0048787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транспортн</w:t>
      </w:r>
      <w:r w:rsidR="007C721A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ой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C721A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накладной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осуществляется в присутствии уполномоченных представителей Сторон. О</w:t>
      </w:r>
      <w:r w:rsidR="005E738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дновременно с Товаром </w:t>
      </w:r>
      <w:r w:rsidR="007B5C93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Покупателю </w:t>
      </w:r>
      <w:r w:rsidR="007C721A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передаются </w:t>
      </w:r>
      <w:r w:rsidR="007B5C93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следующи</w:t>
      </w:r>
      <w:r w:rsidR="005E738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</w:t>
      </w:r>
      <w:r w:rsidR="007B5C93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документ</w:t>
      </w:r>
      <w:r w:rsidR="005E738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ы</w:t>
      </w:r>
      <w:r w:rsidR="007B5C93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  <w:r w:rsidR="009B3E28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сертификат </w:t>
      </w:r>
      <w:r w:rsidR="0060679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качества</w:t>
      </w:r>
      <w:r w:rsidR="007B5C93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паспорта на Товар, и/или иные документы, предусмотренные законодательством страны происхождения Товара для подтверждения качества поставленного Товара.</w:t>
      </w:r>
    </w:p>
    <w:p w14:paraId="6512496A" w14:textId="77777777" w:rsidR="00C37506" w:rsidRPr="001B5183" w:rsidRDefault="00C37506" w:rsidP="00C375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9974EB0" w14:textId="77777777" w:rsidR="007B5C93" w:rsidRPr="001B5183" w:rsidRDefault="007B5C93" w:rsidP="007F45D0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ПРАВА И ОБЯЗАННОСТИ СТОРОН</w:t>
      </w:r>
    </w:p>
    <w:p w14:paraId="0CB26DFD" w14:textId="77777777" w:rsidR="007B5C93" w:rsidRPr="001B5183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Поставщик обязан:</w:t>
      </w:r>
    </w:p>
    <w:p w14:paraId="3432314B" w14:textId="04142239" w:rsidR="007B5C93" w:rsidRPr="001B5183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Поставить Покупателю Товар на условиях и в сроки, предусмотренные Контрактом.</w:t>
      </w:r>
    </w:p>
    <w:p w14:paraId="0499CE6F" w14:textId="13718B60" w:rsidR="007B5C93" w:rsidRPr="001B5183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Обеспечить соответствие поставляемого Товара обязательным требованиям, установленным условиями Контракта.</w:t>
      </w:r>
    </w:p>
    <w:p w14:paraId="1B91370B" w14:textId="77777777" w:rsidR="007B5C93" w:rsidRPr="001B5183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Поставить Покупателю Товар свободным от прав третьих лиц.</w:t>
      </w:r>
    </w:p>
    <w:p w14:paraId="2CF955BF" w14:textId="77777777" w:rsidR="007B5C93" w:rsidRPr="001B5183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Соответствовать, в течение всего срока действия Контракта требованиям, установленным в соответствии </w:t>
      </w:r>
      <w:r w:rsidR="00C5174F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законодательством Приднестровской Молдавской Республики </w:t>
      </w:r>
      <w:r w:rsidR="00121669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/ страны местонахождения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отношении лиц, осуществляющих деятельность в сфере реализации поставляемого Товара.</w:t>
      </w:r>
    </w:p>
    <w:p w14:paraId="745B556D" w14:textId="5DEAF200" w:rsidR="001010A1" w:rsidRPr="001B5183" w:rsidRDefault="001010A1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Устранить за свой счёт недостатки и дефекты, выявленные при приёмке Товара и в течение гарантийного срока. </w:t>
      </w:r>
    </w:p>
    <w:p w14:paraId="187D51C7" w14:textId="05FC8ADD" w:rsidR="008921F3" w:rsidRPr="001B5183" w:rsidRDefault="008921F3" w:rsidP="008921F3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течение 10 (десяти) дней с момента заключения договора с соисполнителем, субподрядчиком представить Покупателю информацию о всех соисполнителях, субподрядчиках, с которыми заключен (-ы) договор (-ы) на сумму более 10 процентов цены Контракта.</w:t>
      </w:r>
    </w:p>
    <w:p w14:paraId="6EE93D04" w14:textId="77777777" w:rsidR="007B5C93" w:rsidRPr="001B5183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Поставщик имеет право:</w:t>
      </w:r>
    </w:p>
    <w:p w14:paraId="04D6BD90" w14:textId="77777777" w:rsidR="007B5C93" w:rsidRPr="001B5183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Досрочно, с согласия Покупателя, исполнить обязательства по поставке Товара.</w:t>
      </w:r>
    </w:p>
    <w:p w14:paraId="3D330193" w14:textId="44680179" w:rsidR="007B5C93" w:rsidRPr="001B5183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своевременной оплаты на условиях, предусмотренных Контрактом</w:t>
      </w:r>
      <w:r w:rsidR="00B844D8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надлежащим образом поставленного и принятого Покупателем Товара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68D02A15" w14:textId="77777777" w:rsidR="007B5C93" w:rsidRPr="001B5183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Покупатель обязан:</w:t>
      </w:r>
    </w:p>
    <w:p w14:paraId="14EB64FD" w14:textId="4C3C99F8" w:rsidR="007B5C93" w:rsidRPr="001B5183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Принять Товар, соответствующий требованиям установленным Контрактом, по количеству, качеству и комплектности в порядке и сроки, установленные Контрактом и действующим законодательством.</w:t>
      </w:r>
    </w:p>
    <w:p w14:paraId="258DECF8" w14:textId="77777777" w:rsidR="007B5C93" w:rsidRPr="001B5183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Оплатить Товар в размерах и сроки, установленные Контрактом.</w:t>
      </w:r>
    </w:p>
    <w:p w14:paraId="50C89C44" w14:textId="77777777" w:rsidR="007B5C93" w:rsidRPr="001B5183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Покупатель имеет право:</w:t>
      </w:r>
    </w:p>
    <w:p w14:paraId="3B1FC30E" w14:textId="4BEBAB84" w:rsidR="007B5C93" w:rsidRPr="001B5183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от Поставщика надлежащего исполнения обязательств, предусмотренных Контрактом.</w:t>
      </w:r>
    </w:p>
    <w:p w14:paraId="4C8ACE92" w14:textId="77777777" w:rsidR="007B5C93" w:rsidRPr="001B5183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от Поставщика своевременного устранения выявленных недостатков поставленного Товара.</w:t>
      </w:r>
    </w:p>
    <w:p w14:paraId="042392C1" w14:textId="77777777" w:rsidR="00B844D8" w:rsidRPr="001B5183" w:rsidRDefault="00B844D8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Осуществлять контроль за исполнением Контракта без вмешательства в оперативную хозяйственную деятельность Поставщика.</w:t>
      </w:r>
    </w:p>
    <w:p w14:paraId="63C1B62D" w14:textId="77777777" w:rsidR="00886EB6" w:rsidRPr="001B5183" w:rsidRDefault="00886EB6" w:rsidP="00886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976C1CE" w14:textId="77777777" w:rsidR="007B5C93" w:rsidRPr="001B5183" w:rsidRDefault="007B5C93" w:rsidP="00F3574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КАЧЕСТВО И КОЛИЧЕСТВО. ГАРАНТИЯ</w:t>
      </w:r>
    </w:p>
    <w:p w14:paraId="7BF5AD0F" w14:textId="77777777" w:rsidR="007B5C93" w:rsidRPr="001B5183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48787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мка Товара по количеству, комплектности и качеству производится по транспортным и сопроводительным документам</w:t>
      </w:r>
      <w:r w:rsidR="003C7C76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Поставщика на складе Покупателя, путём подписания уполномоченным представителем Покупателя накладной (и иных необходимых документов).</w:t>
      </w:r>
    </w:p>
    <w:p w14:paraId="1AFD259E" w14:textId="6F2B7249" w:rsidR="007B5C93" w:rsidRPr="001B5183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Качество и комплектность поставляемого Товара должны соответствовать ГОСТам и </w:t>
      </w:r>
      <w:r w:rsidR="009756C5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другим применимым стандартам,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техническим условиям завода-изготовителя и страны происхождения Товара. Качество Товара должно подтверждаться Поставщиком сертификатами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качества</w:t>
      </w:r>
      <w:r w:rsidR="003C7C76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и/или иными документами, предусмотренными законодательством страны происхождения Товара для подтверждения качества соответствующих товаров.</w:t>
      </w:r>
    </w:p>
    <w:p w14:paraId="7C98D9F7" w14:textId="3E24FF04" w:rsidR="007B5C93" w:rsidRPr="001B5183" w:rsidRDefault="009F1E67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Приё</w:t>
      </w:r>
      <w:r w:rsidR="007B5C93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мка Товара осуществляется только при наличии документов, предусмотренных п. 4.</w:t>
      </w:r>
      <w:r w:rsidR="00971A9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="007B5C93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Контракта. В противном случае, Поставщик обязуется предоставить вышеуказанные документы в течение 3 (тр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="007B5C93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х) календарных дней с момента отгрузки, в этом случае составляется акт о фактическом наличии Товара и указывается, какие документы отсутствуют.</w:t>
      </w:r>
    </w:p>
    <w:p w14:paraId="0EEEC215" w14:textId="4AAF692B" w:rsidR="007B5C93" w:rsidRPr="001B5183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обязуется поставить Товар в соответствии со Спецификацией</w:t>
      </w:r>
      <w:r w:rsidR="009F1E67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(Приложение № 1 к Контракту)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Качество, комплектность и иные условия касательно свойств и/или характеристик Товара, поставляемые по Контракту, должны соответствовать условиям Спецификации.</w:t>
      </w:r>
      <w:r w:rsidR="009F1E67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случаях, когда поставляемый Товар находится в закрытой таре, опломбирован или обандеролен, и нет возможности принять Товар пут</w:t>
      </w:r>
      <w:r w:rsidR="009F1E67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 внешнего осмотра без нарушения целостности тары и/или упаковки, при</w:t>
      </w:r>
      <w:r w:rsidR="009F1E67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мка Товара осуществляется </w:t>
      </w:r>
      <w:r w:rsidR="009F1E67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месте отгрузки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 выборочной (частичной) или полной проверкой всего Товара (или конкретной его партии) в срок не позднее 3 (тр</w:t>
      </w:r>
      <w:r w:rsidR="009F1E67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х) рабочих дней,  после поступления Товара на склад Покупателя.</w:t>
      </w:r>
    </w:p>
    <w:p w14:paraId="78986216" w14:textId="77777777" w:rsidR="007B5C93" w:rsidRPr="001B5183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48787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мка считается произведенной своевременно, если проверка количества, качества и комплектности Товара окончена в установленные сроки, за исключением случаев обнаружения скрытых недостатков, которые не могли быть обнаружены при обычной для данного Товара проверке и были выявлены лишь в процессе обработки, подготовки к монтажу, в процессе монтажа, испытания, использования и/или хранения Товара, однако не позднее даты истечения </w:t>
      </w:r>
      <w:r w:rsidR="0048787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арантийного срока.</w:t>
      </w:r>
    </w:p>
    <w:p w14:paraId="08F7EA9E" w14:textId="46626B97" w:rsidR="007B5C93" w:rsidRPr="001B5183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обнаружении несоответствия количества, качества и комплектности Товара, тары или упаковки требованиям стандартов, технических условий, чертежам, образцам (эталонам), Контракту либо данным, указанным в маркировке и сопроводительных документах, удостоверяющих качество Товара</w:t>
      </w:r>
      <w:r w:rsidR="0048787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Покупатель приостанавливает дальнейшую при</w:t>
      </w:r>
      <w:r w:rsidR="0048787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мку Товара и уведомляет об этом Поставщика.</w:t>
      </w:r>
    </w:p>
    <w:p w14:paraId="29F0765B" w14:textId="77777777" w:rsidR="007B5C93" w:rsidRPr="001B5183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иное не оговорено между Сторонами, уполномоченные представители Поставщика обязаны</w:t>
      </w:r>
      <w:r w:rsidR="0048787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явиться не позднее чем в 3 (трё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х) -</w:t>
      </w:r>
      <w:proofErr w:type="spellStart"/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дневный</w:t>
      </w:r>
      <w:proofErr w:type="spellEnd"/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срок с момента уведомления Покупателем и принять участие в продолжении при</w:t>
      </w:r>
      <w:r w:rsidR="0048787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мки Товара и составления двустороннего акта. При этом Покупатель обязан обеспечить сохранность и хранение ненадлежащего по качеству и/или количеству, и/или некомплектности Товара в условиях, предотвращающих ухудшение его качества и/или смешения с другим</w:t>
      </w:r>
      <w:r w:rsidR="0048787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48787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и) однородным товаром</w:t>
      </w:r>
      <w:r w:rsidR="0048787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(-ми).</w:t>
      </w:r>
    </w:p>
    <w:p w14:paraId="08F95B6D" w14:textId="77777777" w:rsidR="007D2B4C" w:rsidRPr="001B5183" w:rsidRDefault="007D2B4C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случае поставки некачественного или некомплектного товара, поставщик обязан по требованию </w:t>
      </w:r>
      <w:r w:rsidR="00692FEC" w:rsidRPr="001B5183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Покупателя</w:t>
      </w:r>
      <w:r w:rsidRPr="001B5183">
        <w:rPr>
          <w:rFonts w:ascii="Times New Roman" w:eastAsia="Times New Roman" w:hAnsi="Times New Roman" w:cs="Times New Roman"/>
          <w:sz w:val="23"/>
          <w:szCs w:val="23"/>
          <w:lang w:eastAsia="ru-RU"/>
        </w:rPr>
        <w:t>, в течение 30 календарных дней с момента получения претензии, за свой счет заменить его на качественный и комплектный товар.</w:t>
      </w:r>
    </w:p>
    <w:p w14:paraId="61351A52" w14:textId="77777777" w:rsidR="007B5C93" w:rsidRPr="001B5183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Рекламационные акты, претензии и другие документы, необходимые для обоснования претензии, составляются Покупателем и направляются Поставщику в течение 5 (пяти) рабочих дней (в том числе в период действия </w:t>
      </w:r>
      <w:r w:rsidR="00971A9B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арантийного срока) с момента обнаружения дефекта/несоответствия.</w:t>
      </w:r>
    </w:p>
    <w:p w14:paraId="4D3F9EB2" w14:textId="234E4CFD" w:rsidR="00090DFD" w:rsidRPr="001B5183" w:rsidRDefault="00DF622D" w:rsidP="00090DFD">
      <w:pPr>
        <w:pStyle w:val="a8"/>
        <w:numPr>
          <w:ilvl w:val="1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гарантирует качество поставленного Товара в течение срока, установленного заводом-изготовителем Товара</w:t>
      </w:r>
      <w:r w:rsidR="00090DFD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н</w:t>
      </w:r>
      <w:r w:rsidR="00090DFD" w:rsidRPr="001B518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не менее </w:t>
      </w:r>
      <w:r w:rsidR="001006A6" w:rsidRPr="001B5183">
        <w:rPr>
          <w:rFonts w:ascii="Times New Roman" w:eastAsia="Times New Roman" w:hAnsi="Times New Roman" w:cs="Times New Roman"/>
          <w:sz w:val="23"/>
          <w:szCs w:val="23"/>
          <w:lang w:eastAsia="ru-RU"/>
        </w:rPr>
        <w:t>10 лет со дня ввода в эксплуатацию</w:t>
      </w:r>
      <w:r w:rsidR="00090DFD" w:rsidRPr="001B518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3127D86F" w14:textId="77777777" w:rsidR="00C844CC" w:rsidRPr="001B5183" w:rsidRDefault="00C844CC" w:rsidP="00C844CC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59FF20E" w14:textId="77777777" w:rsidR="007B5C93" w:rsidRPr="001B5183" w:rsidRDefault="007B5C93" w:rsidP="00971A9B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ОТВЕТСТВЕННОСТЬ</w:t>
      </w:r>
    </w:p>
    <w:p w14:paraId="7415D847" w14:textId="48C658F2" w:rsidR="007B5C93" w:rsidRPr="001B5183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нарушении Покупателем сроков платежей, предусмотренных соответствующими пунктами Контракта</w:t>
      </w:r>
      <w:r w:rsidR="000D05EA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Поставщик вправе взыскать с Покупателя неустойку (пеню) в размере 0,1% от неоплаченной в срок суммы за каждый календарный день просрочки, но не более 10% от </w:t>
      </w:r>
      <w:r w:rsidR="00724E12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общей суммы Контракта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051709CB" w14:textId="7C4F14A0" w:rsidR="007B5C93" w:rsidRPr="001B5183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 если поставка не будет произведена Поставщиком в сроки, установленные Контрактом, Покупатель вправе взыскать с Поставщика неустойку (пеню) в размере 0,1% от стоимости не поставленного в срок Товара, за каждый календарный день просрочки, но не более 10% </w:t>
      </w:r>
      <w:r w:rsidR="00724E12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общей суммы Контракта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5FDF56BC" w14:textId="00D740BB" w:rsidR="00B92DC8" w:rsidRPr="001B5183" w:rsidRDefault="00B92DC8" w:rsidP="00B92DC8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 одностороннего отказа Поставщика от исполнения Контракта, Поставщик уплачивает Покупателю штраф в размере 10% от суммы Контракта. </w:t>
      </w:r>
    </w:p>
    <w:p w14:paraId="160F47A9" w14:textId="28F34908" w:rsidR="007B5C93" w:rsidRPr="001B5183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Начисление неустойки</w:t>
      </w:r>
      <w:r w:rsidR="00724E12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пени</w:t>
      </w:r>
      <w:r w:rsidR="00724E12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является обязательством Сторон по Контракту, а их правом</w:t>
      </w:r>
      <w:r w:rsidR="0087006D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за исключением обязанности Покупателя взыскать неустойку в размере, превышающем 1 000,00 (одну тысячу) рублей ПМР</w:t>
      </w:r>
      <w:r w:rsidR="00111CE5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либо эквивалентной в иностранной валюте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Выплата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неустойки не освобождает виновную в нарушении Контракта Сторону от выполнения своих обязательств.</w:t>
      </w:r>
    </w:p>
    <w:p w14:paraId="440A5C03" w14:textId="55549D33" w:rsidR="008921F3" w:rsidRPr="001B5183" w:rsidRDefault="008921F3" w:rsidP="008921F3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непредставления информации, предусмотренной пунктом 5.1.6. Контракта, Поставщик уплачивает Покупателю неустойку (пеню) в размере 0,05% процента от цены договора, заключенного Поставщиком с соисполнителем, субподрядчиком, за каждый день просрочки исполнения такого обязательства. Непредставление информации, предусмотренной пунктом 5.1.6. Контракта, не влечет за собой недействительность заключенного Контракта по данному основанию.</w:t>
      </w:r>
    </w:p>
    <w:p w14:paraId="31295437" w14:textId="3C2149C6" w:rsidR="00971A9B" w:rsidRPr="001B5183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Неустойки</w:t>
      </w:r>
      <w:r w:rsidR="00724E12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(пени)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оплачиваются в течение 10 (десяти) </w:t>
      </w:r>
      <w:r w:rsidR="00111CE5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календарных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дней с момента выставления одной из Сторон соответствующего требования, пут</w:t>
      </w:r>
      <w:r w:rsidR="00724E12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 перечисления денежных средств на расч</w:t>
      </w:r>
      <w:r w:rsidR="00724E12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тный сч</w:t>
      </w:r>
      <w:r w:rsidR="00724E12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другой Стороны.</w:t>
      </w:r>
    </w:p>
    <w:p w14:paraId="641806B9" w14:textId="08C6C03A" w:rsidR="00AB13A2" w:rsidRPr="001B5183" w:rsidRDefault="00AB13A2" w:rsidP="00AB13A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4BC91C74" w14:textId="77777777" w:rsidR="00AB13A2" w:rsidRPr="001B5183" w:rsidRDefault="00AB13A2" w:rsidP="00AB13A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990A1D1" w14:textId="77777777" w:rsidR="007B5C93" w:rsidRPr="001B5183" w:rsidRDefault="007B5C93" w:rsidP="00866C0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ФОРС - МАЖОР</w:t>
      </w:r>
    </w:p>
    <w:p w14:paraId="5C9C8E9D" w14:textId="49D5EC7E" w:rsidR="00866C0D" w:rsidRPr="001B5183" w:rsidRDefault="00866C0D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4A2A17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Контракту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если неисполнение явилось следствием действия обстоятельств непреодолимой силы (</w:t>
      </w:r>
      <w:r w:rsidR="0075036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стихийные бедствия,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пожар, война</w:t>
      </w:r>
      <w:r w:rsidR="0075036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военные действия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действия органов государственной власти, забастовка, блокада</w:t>
      </w:r>
      <w:r w:rsidR="0075036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другие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действи</w:t>
      </w:r>
      <w:r w:rsidR="0075036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внешних объективных факторов</w:t>
      </w:r>
      <w:r w:rsidR="0075036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за которые Стороны не отвечают и предотвратить неблагоприятное воздействие, которых они не имеют возможности.    </w:t>
      </w:r>
    </w:p>
    <w:p w14:paraId="7D180602" w14:textId="07C7B720" w:rsidR="00773580" w:rsidRPr="001B5183" w:rsidRDefault="00773580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Сторона, не способная выполнить свои обязательства по Контракту, обязана не позднее </w:t>
      </w:r>
      <w:r w:rsid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десяти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</w:t>
      </w:r>
      <w:r w:rsid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рабочих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дней после наступления указанных обстоятельств, проинформировать противоположную Сторону в письменной форме о вышеуказанных обстоятельств, мешающих выполнению обязательств. Достаточным доказательством действия форс-мажорных обстоятельств и их продолжительности, является документ, выданный соответствующей Торгово-Промышленной палатой.</w:t>
      </w:r>
    </w:p>
    <w:p w14:paraId="1DAB66ED" w14:textId="77777777" w:rsidR="00B15656" w:rsidRPr="001B5183" w:rsidRDefault="00B15656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Неуведомление</w:t>
      </w:r>
      <w:proofErr w:type="spellEnd"/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или несвоевременное уведомление лишает соответствующую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14:paraId="539850A9" w14:textId="77777777" w:rsidR="00564496" w:rsidRPr="001B5183" w:rsidRDefault="00564496" w:rsidP="0056449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14:paraId="155B56F0" w14:textId="2A1F8F16" w:rsidR="007B5C93" w:rsidRPr="001B5183" w:rsidRDefault="007B5C93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случае, если данные обстоятельства продолжаются более двух месяцев, Стороны проводят дополнительные переговоры для выявления приемлемых альтернативных способов исполнения Контракта.</w:t>
      </w:r>
    </w:p>
    <w:p w14:paraId="6C22EC1C" w14:textId="1C4F54CF" w:rsidR="00D81F6C" w:rsidRPr="001B5183" w:rsidRDefault="00D81F6C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Неисполнение Поставщиком обязательств по Контракту вследствие обстоятельств непреодолимой силы, определяемых действующим законодательством Приднестровской Молдавской Республики, может являться основанием для принятия Покупателем или Поставщиком решения об одностороннем отказе от исполнения Контракта.</w:t>
      </w:r>
    </w:p>
    <w:p w14:paraId="12C8CD7C" w14:textId="77777777" w:rsidR="00596C60" w:rsidRPr="001B5183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3C7FC352" w14:textId="77777777" w:rsidR="007B5C93" w:rsidRPr="001B5183" w:rsidRDefault="001A08CB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ПОРЯДОК РАЗРЕШЕНИЯ СПОРОВ</w:t>
      </w:r>
    </w:p>
    <w:p w14:paraId="0C750040" w14:textId="77777777" w:rsidR="006106A2" w:rsidRPr="001B5183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споры, возникшие в процессе исполнения Контракта, разрешаются Сторонами путём переговоров с соблюдением досудебного претензионного порядка. Срок обязательного ответа на предъявленную претензию составляет 30 (тридцат</w:t>
      </w:r>
      <w:r w:rsidR="004C03CE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ь) календарных дней с момента её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отправления второй Стороне, к которой предъявляется претензия.</w:t>
      </w:r>
    </w:p>
    <w:p w14:paraId="7F975A75" w14:textId="77777777" w:rsidR="006106A2" w:rsidRPr="001B5183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случае, если возникшие между Сторонами споры, либо разногласия не могут быть решены и урегулированы вышеуказанным путём, они подлежат рассмотрению в </w:t>
      </w:r>
      <w:r w:rsidR="004C03CE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Арбитражном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суде </w:t>
      </w:r>
      <w:r w:rsidR="004C03CE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ПМР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6C763815" w14:textId="77777777" w:rsidR="00596C60" w:rsidRPr="001B5183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E5267F5" w14:textId="77777777" w:rsidR="0073528A" w:rsidRPr="001B5183" w:rsidRDefault="0073528A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1B5183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Срок действия КОНТРАКТА</w:t>
      </w:r>
    </w:p>
    <w:p w14:paraId="0A6ACBE4" w14:textId="62FCD66A" w:rsidR="00E102A9" w:rsidRPr="001B5183" w:rsidRDefault="00E102A9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Контракт вступает в силу с момента </w:t>
      </w:r>
      <w:r w:rsid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действует до </w:t>
      </w:r>
      <w:r w:rsidR="0060679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31.12.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</w:t>
      </w:r>
      <w:r w:rsid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</w:t>
      </w:r>
      <w:r w:rsidR="004C03CE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 в части взаиморасчётов </w:t>
      </w:r>
      <w:r w:rsidR="0039177C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 гарантийных обязательств </w:t>
      </w:r>
      <w:r w:rsidR="002B1ED8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 полного исполнения Сторонами своих обязательств по Контракту.</w:t>
      </w:r>
    </w:p>
    <w:p w14:paraId="3E1CB1E9" w14:textId="77777777" w:rsidR="0073528A" w:rsidRPr="001B5183" w:rsidRDefault="0073528A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DE20771" w14:textId="77777777" w:rsidR="007B5C93" w:rsidRPr="001B5183" w:rsidRDefault="00917EF6" w:rsidP="00917EF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7B5C93"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ПРОЧИЕ УСЛОВИЯ</w:t>
      </w:r>
    </w:p>
    <w:p w14:paraId="1344650D" w14:textId="48FF4B72" w:rsidR="001771C7" w:rsidRPr="001B5183" w:rsidRDefault="007B5C93" w:rsidP="001771C7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Контракт составлен в 2 (двух) экз</w:t>
      </w:r>
      <w:r w:rsidR="00394C8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емплярах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русском языке по одному для каждой из Сторон, имеющих одинаковую юридическую силу. </w:t>
      </w:r>
      <w:r w:rsidR="001771C7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Факсимильные копии (копии переданные посредством электронной связи) должным образом оформленного Контракта принимаются Сторонами Контракта к руководству в целях его реализации, с последующим предоставлением оригинала. Срок предоставления оригинальных экземпляров Контрактов другой Стороне, не должен превышать 35 календарных дней от даты его оформления (подписания и проставления печати). В случае несвоевременного предоставления оригиналов Контрактов, виновная Сторона возмещает пострадавшей, убытки, вызванные данным нарушением.</w:t>
      </w:r>
    </w:p>
    <w:p w14:paraId="41E565E2" w14:textId="77777777" w:rsidR="00C1128D" w:rsidRPr="001B5183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приложения к данному Контракту считаются его неотъемлемыми частями, если эти приложения отмечены как таковые.</w:t>
      </w:r>
    </w:p>
    <w:p w14:paraId="188277DB" w14:textId="04FE3A65" w:rsidR="00C1128D" w:rsidRPr="001B5183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Изменение условий Контракта и его досрочное прекращение допускаются в случаях, предусмотренных Законом ПМР «О закупках в Приднестровской Молдавской Республике».</w:t>
      </w:r>
    </w:p>
    <w:p w14:paraId="603CBD7C" w14:textId="709EB9DA" w:rsidR="00C1128D" w:rsidRPr="001B5183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Стороны вправе принять решение об одностороннем отказе от исполнения контракта по основаниям, предусмотренным гражданским законодательством Приднестровской Молдавской Республики для одностороннего отказа, при этом контракт считается расторгнутым через 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пять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 рабочих дней со дня надлежащего уведомления противоположной Стороны об одностороннем отказе.</w:t>
      </w:r>
    </w:p>
    <w:p w14:paraId="55CA6248" w14:textId="2812F056" w:rsidR="008921F3" w:rsidRPr="001B5183" w:rsidRDefault="008921F3" w:rsidP="008921F3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 может быть признан Арбитражным судом Приднестровской Молдавской Республики недействительным, в том числе по требованию контрольного органа в сфере закупок, если будет установлена личная заинтересованность руководителя Покупателя, членов коллегиального исполнительного органа, лица, исполняющего функции единоличного исполнительного органа, в заключении и исполнении Контракта.</w:t>
      </w:r>
    </w:p>
    <w:p w14:paraId="153E2F57" w14:textId="77777777" w:rsidR="007B5C93" w:rsidRPr="001B5183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Каждая из Сторон гарантирует другой Стороне, что:</w:t>
      </w:r>
    </w:p>
    <w:p w14:paraId="0DAAE8A9" w14:textId="799ADD31" w:rsidR="007B5C93" w:rsidRPr="001B5183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заключение и выполнение Контракта находится в рамках е</w:t>
      </w:r>
      <w:r w:rsidR="00394C8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корпоративных полномочий и должным образом оформлено всеми необходимыми корпоративными решениями, не противоречит е</w:t>
      </w:r>
      <w:r w:rsidR="00394C8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учредительным, а также другим внутренним документам;</w:t>
      </w:r>
    </w:p>
    <w:p w14:paraId="70AC5CE1" w14:textId="4524ABB8" w:rsidR="007B5C93" w:rsidRPr="001B5183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насколько это известно Стороне, против не</w:t>
      </w:r>
      <w:r w:rsidR="00394C8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вед</w:t>
      </w:r>
      <w:r w:rsidR="00394C8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тся никакого судебного разбирательства, которое могло бы существенно повлиять на е</w:t>
      </w:r>
      <w:r w:rsidR="00394C8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способность выполнить обязательства по Контракту;</w:t>
      </w:r>
    </w:p>
    <w:p w14:paraId="1F741A80" w14:textId="2ADC82B1" w:rsidR="007B5C93" w:rsidRPr="001B5183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в)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она не нарушает своих обязательств по какому-либо соглашению, контракту, которое могло бы повлиять на е</w:t>
      </w:r>
      <w:r w:rsidR="00394C84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способность выполнять какие-либо обязательства по Контракту.</w:t>
      </w:r>
    </w:p>
    <w:p w14:paraId="44297698" w14:textId="77777777" w:rsidR="007B5C93" w:rsidRPr="001B5183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Приложения к Контракту, являющиеся неотъемлемыми частями данного Контракта:</w:t>
      </w:r>
    </w:p>
    <w:p w14:paraId="05B773BF" w14:textId="77777777" w:rsidR="007B5C93" w:rsidRPr="001B5183" w:rsidRDefault="007B5C93" w:rsidP="00A84A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Приложение № 1 </w:t>
      </w:r>
      <w:r w:rsidR="004D6A18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–</w:t>
      </w:r>
      <w:r w:rsidR="001771C7" w:rsidRPr="001B51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Спецификация на поставку Товара.</w:t>
      </w:r>
    </w:p>
    <w:p w14:paraId="69E027A6" w14:textId="77777777" w:rsidR="00596C60" w:rsidRPr="001B5183" w:rsidRDefault="00596C60" w:rsidP="007B5C9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75DED29" w14:textId="77777777" w:rsidR="007B5C93" w:rsidRPr="001B5183" w:rsidRDefault="009F1E67" w:rsidP="009F1E67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7B5C93" w:rsidRPr="001B51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ЮРИДИЧЕСКИЕ АДРЕСА, БАНКОВСКИЕ РЕКВИЗИТЫ И ПОДПИСИ СТОРОН:</w:t>
      </w:r>
    </w:p>
    <w:p w14:paraId="49602046" w14:textId="77777777" w:rsidR="007B5C93" w:rsidRPr="001B5183" w:rsidRDefault="007B5C93" w:rsidP="007B5C93">
      <w:pP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9886" w:type="dxa"/>
        <w:tblInd w:w="-5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069"/>
      </w:tblGrid>
      <w:tr w:rsidR="007B5C93" w:rsidRPr="001B5183" w14:paraId="3B161684" w14:textId="77777777" w:rsidTr="00152A6A">
        <w:trPr>
          <w:trHeight w:val="450"/>
        </w:trPr>
        <w:tc>
          <w:tcPr>
            <w:tcW w:w="4817" w:type="dxa"/>
            <w:shd w:val="clear" w:color="auto" w:fill="FFFFFF"/>
          </w:tcPr>
          <w:p w14:paraId="07C30A3B" w14:textId="77777777" w:rsidR="007B5C93" w:rsidRPr="001B5183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B5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ПОСТАВЩИК:</w:t>
            </w:r>
          </w:p>
        </w:tc>
        <w:tc>
          <w:tcPr>
            <w:tcW w:w="5069" w:type="dxa"/>
            <w:shd w:val="clear" w:color="auto" w:fill="FFFFFF"/>
          </w:tcPr>
          <w:p w14:paraId="606C2304" w14:textId="77777777" w:rsidR="007B5C93" w:rsidRPr="001B5183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B5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ПОКУПАТЕЛЬ:</w:t>
            </w:r>
          </w:p>
          <w:p w14:paraId="2F884964" w14:textId="77777777" w:rsidR="00467C1E" w:rsidRPr="001B5183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14:paraId="1A743B40" w14:textId="77777777" w:rsidR="00467C1E" w:rsidRPr="001B5183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B51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ГУП «Единые распределительные электрические сети»</w:t>
            </w:r>
          </w:p>
          <w:p w14:paraId="7811C962" w14:textId="77777777" w:rsidR="00467C1E" w:rsidRPr="001B5183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B5183">
              <w:rPr>
                <w:rFonts w:ascii="Times New Roman" w:hAnsi="Times New Roman" w:cs="Times New Roman"/>
                <w:sz w:val="23"/>
                <w:szCs w:val="23"/>
              </w:rPr>
              <w:t>г. Тирасполь, ул. Мира, 2</w:t>
            </w:r>
          </w:p>
          <w:p w14:paraId="5D67AB36" w14:textId="77777777" w:rsidR="00467C1E" w:rsidRPr="001B5183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B5183">
              <w:rPr>
                <w:rFonts w:ascii="Times New Roman" w:hAnsi="Times New Roman" w:cs="Times New Roman"/>
                <w:sz w:val="23"/>
                <w:szCs w:val="23"/>
              </w:rPr>
              <w:t>р/с 22112900000000</w:t>
            </w:r>
            <w:r w:rsidR="003E7A37" w:rsidRPr="001B5183">
              <w:rPr>
                <w:rFonts w:ascii="Times New Roman" w:hAnsi="Times New Roman" w:cs="Times New Roman"/>
                <w:sz w:val="23"/>
                <w:szCs w:val="23"/>
              </w:rPr>
              <w:t>77</w:t>
            </w:r>
            <w:r w:rsidRPr="001B518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D202522" w14:textId="77777777" w:rsidR="00467C1E" w:rsidRPr="001B5183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B5183">
              <w:rPr>
                <w:rFonts w:ascii="Times New Roman" w:hAnsi="Times New Roman" w:cs="Times New Roman"/>
                <w:sz w:val="23"/>
                <w:szCs w:val="23"/>
              </w:rPr>
              <w:t>в ЗАО «Приднестровский Сбербанк»</w:t>
            </w:r>
          </w:p>
          <w:p w14:paraId="053D867C" w14:textId="77777777" w:rsidR="00467C1E" w:rsidRPr="001B5183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B5183">
              <w:rPr>
                <w:rFonts w:ascii="Times New Roman" w:hAnsi="Times New Roman" w:cs="Times New Roman"/>
                <w:sz w:val="23"/>
                <w:szCs w:val="23"/>
              </w:rPr>
              <w:t>КУБ 29, ф/к 0200004748</w:t>
            </w:r>
            <w:r w:rsidR="00D83F1C" w:rsidRPr="001B518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1B5183">
              <w:rPr>
                <w:rFonts w:ascii="Times New Roman" w:hAnsi="Times New Roman" w:cs="Times New Roman"/>
                <w:sz w:val="23"/>
                <w:szCs w:val="23"/>
              </w:rPr>
              <w:t>к/с 20210000094</w:t>
            </w:r>
          </w:p>
          <w:p w14:paraId="245D03B6" w14:textId="77777777" w:rsidR="00467C1E" w:rsidRPr="001B5183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1F642D98" w14:textId="77777777" w:rsidR="00467C1E" w:rsidRPr="001B5183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6135D6D7" w14:textId="77777777" w:rsidR="00467C1E" w:rsidRPr="001B5183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1B518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Генеральный директор    </w:t>
            </w:r>
          </w:p>
          <w:p w14:paraId="697FDFE7" w14:textId="77777777" w:rsidR="00467C1E" w:rsidRPr="001B5183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1B518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                                            </w:t>
            </w:r>
          </w:p>
          <w:p w14:paraId="69BD8D0A" w14:textId="7DFA1DF1" w:rsidR="00467C1E" w:rsidRPr="001B5183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1B518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___________________ </w:t>
            </w:r>
          </w:p>
          <w:p w14:paraId="27D89698" w14:textId="77777777" w:rsidR="00467C1E" w:rsidRPr="001B5183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6F1088B7" w14:textId="77777777" w:rsidR="00DA5F40" w:rsidRPr="001B5183" w:rsidRDefault="00DA5F40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</w:p>
    <w:p w14:paraId="6F5AA25F" w14:textId="77777777" w:rsidR="00931174" w:rsidRDefault="00931174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</w:p>
    <w:p w14:paraId="303D4FC1" w14:textId="77777777" w:rsidR="00931174" w:rsidRDefault="00931174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</w:p>
    <w:p w14:paraId="4034BB46" w14:textId="77777777" w:rsidR="00931174" w:rsidRDefault="00931174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</w:p>
    <w:p w14:paraId="59F8AF9D" w14:textId="3B297330" w:rsidR="00A62FB7" w:rsidRPr="001B5183" w:rsidRDefault="00A62FB7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  <w:r w:rsidRPr="001B5183">
        <w:rPr>
          <w:rFonts w:ascii="Times New Roman" w:hAnsi="Times New Roman"/>
          <w:sz w:val="23"/>
          <w:szCs w:val="23"/>
        </w:rPr>
        <w:lastRenderedPageBreak/>
        <w:t xml:space="preserve">Спецификация </w:t>
      </w:r>
    </w:p>
    <w:p w14:paraId="347602B6" w14:textId="77777777" w:rsidR="00A62FB7" w:rsidRPr="001B5183" w:rsidRDefault="00A62FB7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</w:p>
    <w:p w14:paraId="2E52D071" w14:textId="04FC03BB" w:rsidR="00A62FB7" w:rsidRPr="001B5183" w:rsidRDefault="00A62FB7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  <w:r w:rsidRPr="001B5183">
        <w:rPr>
          <w:rFonts w:ascii="Times New Roman" w:hAnsi="Times New Roman"/>
          <w:sz w:val="23"/>
          <w:szCs w:val="23"/>
        </w:rPr>
        <w:t>к контракту №  17-06/_____ от _________ 202</w:t>
      </w:r>
      <w:r w:rsidR="000B0841">
        <w:rPr>
          <w:rFonts w:ascii="Times New Roman" w:hAnsi="Times New Roman"/>
          <w:sz w:val="23"/>
          <w:szCs w:val="23"/>
        </w:rPr>
        <w:t>6</w:t>
      </w:r>
      <w:r w:rsidRPr="001B5183">
        <w:rPr>
          <w:rFonts w:ascii="Times New Roman" w:hAnsi="Times New Roman"/>
          <w:sz w:val="23"/>
          <w:szCs w:val="23"/>
        </w:rPr>
        <w:t xml:space="preserve"> г.</w:t>
      </w:r>
    </w:p>
    <w:p w14:paraId="3A134E1A" w14:textId="77777777" w:rsidR="00A62FB7" w:rsidRPr="001B5183" w:rsidRDefault="00A62FB7" w:rsidP="00A62FB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11A80720" w14:textId="77777777" w:rsidR="00A62FB7" w:rsidRPr="001B5183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6261BA2" w14:textId="751C0970" w:rsidR="00A62FB7" w:rsidRPr="001B5183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1B5183">
        <w:rPr>
          <w:rFonts w:ascii="Times New Roman" w:hAnsi="Times New Roman"/>
          <w:sz w:val="23"/>
          <w:szCs w:val="23"/>
        </w:rPr>
        <w:t>г. Тирасполь</w:t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  <w:t xml:space="preserve">                 </w:t>
      </w:r>
      <w:r w:rsidRPr="001B5183">
        <w:rPr>
          <w:rFonts w:ascii="Times New Roman" w:hAnsi="Times New Roman"/>
          <w:sz w:val="23"/>
          <w:szCs w:val="23"/>
        </w:rPr>
        <w:tab/>
        <w:t xml:space="preserve">     </w:t>
      </w:r>
      <w:r w:rsidR="00FC6CF8" w:rsidRPr="001B5183">
        <w:rPr>
          <w:rFonts w:ascii="Times New Roman" w:hAnsi="Times New Roman"/>
          <w:sz w:val="23"/>
          <w:szCs w:val="23"/>
        </w:rPr>
        <w:t xml:space="preserve"> </w:t>
      </w:r>
      <w:bookmarkStart w:id="3" w:name="_GoBack"/>
      <w:bookmarkEnd w:id="3"/>
      <w:r w:rsidR="00FC6CF8" w:rsidRPr="001B5183">
        <w:rPr>
          <w:rFonts w:ascii="Times New Roman" w:hAnsi="Times New Roman"/>
          <w:sz w:val="23"/>
          <w:szCs w:val="23"/>
        </w:rPr>
        <w:t xml:space="preserve">     </w:t>
      </w:r>
      <w:r w:rsidR="00FC6CF8" w:rsidRPr="001B5183">
        <w:rPr>
          <w:rFonts w:ascii="Times New Roman" w:hAnsi="Times New Roman"/>
          <w:sz w:val="23"/>
          <w:szCs w:val="23"/>
        </w:rPr>
        <w:tab/>
      </w:r>
      <w:r w:rsidR="00FC6CF8" w:rsidRPr="001B5183">
        <w:rPr>
          <w:rFonts w:ascii="Times New Roman" w:hAnsi="Times New Roman"/>
          <w:sz w:val="23"/>
          <w:szCs w:val="23"/>
        </w:rPr>
        <w:tab/>
        <w:t xml:space="preserve">    «____» __</w:t>
      </w:r>
      <w:r w:rsidRPr="001B5183">
        <w:rPr>
          <w:rFonts w:ascii="Times New Roman" w:hAnsi="Times New Roman"/>
          <w:sz w:val="23"/>
          <w:szCs w:val="23"/>
        </w:rPr>
        <w:t>_____ 202</w:t>
      </w:r>
      <w:r w:rsidR="000B0841">
        <w:rPr>
          <w:rFonts w:ascii="Times New Roman" w:hAnsi="Times New Roman"/>
          <w:sz w:val="23"/>
          <w:szCs w:val="23"/>
        </w:rPr>
        <w:t>6</w:t>
      </w:r>
      <w:r w:rsidRPr="001B5183">
        <w:rPr>
          <w:rFonts w:ascii="Times New Roman" w:hAnsi="Times New Roman"/>
          <w:sz w:val="23"/>
          <w:szCs w:val="23"/>
        </w:rPr>
        <w:t xml:space="preserve"> г.</w:t>
      </w:r>
    </w:p>
    <w:p w14:paraId="2EFEFADB" w14:textId="77777777" w:rsidR="00A62FB7" w:rsidRPr="001B5183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6EA77B5" w14:textId="77777777" w:rsidR="00A62FB7" w:rsidRPr="001B5183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BFF0D8E" w14:textId="77777777" w:rsidR="00A62FB7" w:rsidRPr="001B5183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810"/>
        <w:gridCol w:w="850"/>
        <w:gridCol w:w="1418"/>
        <w:gridCol w:w="850"/>
        <w:gridCol w:w="1134"/>
      </w:tblGrid>
      <w:tr w:rsidR="00692FEC" w:rsidRPr="001B5183" w14:paraId="44C82B81" w14:textId="77777777" w:rsidTr="001006A6">
        <w:trPr>
          <w:trHeight w:val="477"/>
        </w:trPr>
        <w:tc>
          <w:tcPr>
            <w:tcW w:w="719" w:type="dxa"/>
            <w:shd w:val="clear" w:color="auto" w:fill="auto"/>
          </w:tcPr>
          <w:p w14:paraId="32B7E045" w14:textId="77777777" w:rsidR="00692FEC" w:rsidRPr="001B5183" w:rsidRDefault="00692FEC" w:rsidP="00F04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5183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10" w:type="dxa"/>
            <w:shd w:val="clear" w:color="auto" w:fill="auto"/>
          </w:tcPr>
          <w:p w14:paraId="53238F42" w14:textId="77777777" w:rsidR="00692FEC" w:rsidRPr="001B5183" w:rsidRDefault="00692FEC" w:rsidP="00F04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5183">
              <w:rPr>
                <w:rFonts w:ascii="Times New Roman" w:hAnsi="Times New Roman"/>
                <w:b/>
                <w:sz w:val="23"/>
                <w:szCs w:val="23"/>
              </w:rPr>
              <w:t>Наименование товара</w:t>
            </w:r>
          </w:p>
        </w:tc>
        <w:tc>
          <w:tcPr>
            <w:tcW w:w="850" w:type="dxa"/>
            <w:shd w:val="clear" w:color="auto" w:fill="auto"/>
          </w:tcPr>
          <w:p w14:paraId="163BA8CD" w14:textId="77777777" w:rsidR="00692FEC" w:rsidRPr="001B5183" w:rsidRDefault="00692FEC" w:rsidP="00692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1B5183">
              <w:rPr>
                <w:rFonts w:ascii="Times New Roman" w:hAnsi="Times New Roman"/>
                <w:b/>
                <w:sz w:val="23"/>
                <w:szCs w:val="23"/>
              </w:rPr>
              <w:t>Ед.изм</w:t>
            </w:r>
            <w:proofErr w:type="spellEnd"/>
            <w:r w:rsidRPr="001B5183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09C78170" w14:textId="77777777" w:rsidR="00692FEC" w:rsidRPr="001B5183" w:rsidRDefault="00692FEC" w:rsidP="00F04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5183">
              <w:rPr>
                <w:rFonts w:ascii="Times New Roman" w:hAnsi="Times New Roman"/>
                <w:b/>
                <w:sz w:val="23"/>
                <w:szCs w:val="23"/>
              </w:rPr>
              <w:t xml:space="preserve">Количество </w:t>
            </w:r>
          </w:p>
        </w:tc>
        <w:tc>
          <w:tcPr>
            <w:tcW w:w="850" w:type="dxa"/>
            <w:shd w:val="clear" w:color="auto" w:fill="auto"/>
          </w:tcPr>
          <w:p w14:paraId="45BD6BAC" w14:textId="77777777" w:rsidR="00692FEC" w:rsidRPr="001B5183" w:rsidRDefault="00692FEC" w:rsidP="00090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5183">
              <w:rPr>
                <w:rFonts w:ascii="Times New Roman" w:hAnsi="Times New Roman"/>
                <w:b/>
                <w:sz w:val="23"/>
                <w:szCs w:val="23"/>
              </w:rPr>
              <w:t xml:space="preserve">Цена </w:t>
            </w:r>
          </w:p>
        </w:tc>
        <w:tc>
          <w:tcPr>
            <w:tcW w:w="1134" w:type="dxa"/>
            <w:shd w:val="clear" w:color="auto" w:fill="auto"/>
          </w:tcPr>
          <w:p w14:paraId="0ED871FD" w14:textId="77777777" w:rsidR="00692FEC" w:rsidRPr="001B5183" w:rsidRDefault="00692FEC" w:rsidP="00090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5183">
              <w:rPr>
                <w:rFonts w:ascii="Times New Roman" w:hAnsi="Times New Roman"/>
                <w:b/>
                <w:sz w:val="23"/>
                <w:szCs w:val="23"/>
              </w:rPr>
              <w:t>Сумма</w:t>
            </w:r>
          </w:p>
          <w:p w14:paraId="2099BBD9" w14:textId="77777777" w:rsidR="00692FEC" w:rsidRPr="001B5183" w:rsidRDefault="00692FEC" w:rsidP="00F04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0B0841" w:rsidRPr="001B5183" w14:paraId="7C6A9B94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4E39CC21" w14:textId="77777777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5183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1A58E6C8" w14:textId="6E2F5DB6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1Р 6А 4,5кА х-ка 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9A437F" w14:textId="2A2AFE9D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1C4BDC" w14:textId="4E768B4D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2496FFE7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4FE4179C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25F441B9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20DF69CA" w14:textId="77777777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5183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35EA28F3" w14:textId="34CAE0A4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1Р 10А 4,5кА х-ка 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1BF73" w14:textId="6618BAFC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AA26D" w14:textId="5DCA335B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96</w:t>
            </w:r>
          </w:p>
        </w:tc>
        <w:tc>
          <w:tcPr>
            <w:tcW w:w="850" w:type="dxa"/>
            <w:shd w:val="clear" w:color="auto" w:fill="auto"/>
          </w:tcPr>
          <w:p w14:paraId="1F860EFC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74F995C9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0C4291F6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7CDAD3F5" w14:textId="64948384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5183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720245ED" w14:textId="312113C9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1Р 16А 4,5кА х-ка 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4192E7" w14:textId="5D00C4CF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AD80DB" w14:textId="018B1B49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2040</w:t>
            </w:r>
          </w:p>
        </w:tc>
        <w:tc>
          <w:tcPr>
            <w:tcW w:w="850" w:type="dxa"/>
            <w:shd w:val="clear" w:color="auto" w:fill="auto"/>
          </w:tcPr>
          <w:p w14:paraId="4D3542B3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0F4CB182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63EDDC55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6D852037" w14:textId="42420773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5183"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2731D950" w14:textId="50A26A14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1Р 25А 4,5кА х-ка 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6AAB4D" w14:textId="01CC61B4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3A8FA0" w14:textId="18CCEC91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720</w:t>
            </w:r>
          </w:p>
        </w:tc>
        <w:tc>
          <w:tcPr>
            <w:tcW w:w="850" w:type="dxa"/>
            <w:shd w:val="clear" w:color="auto" w:fill="auto"/>
          </w:tcPr>
          <w:p w14:paraId="6AA4C11E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4D918D7D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6CBB30E0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0F4E5880" w14:textId="693E4A10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5183"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4BA5D5A1" w14:textId="089C36AC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1Р 6А 4,5кА х-ка 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0164FE" w14:textId="6BEA0D3E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8C4681" w14:textId="0D0AFC89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0479A1BA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493E0E66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3FA598AF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691AD8E5" w14:textId="08460D53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5183"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45FFA6A0" w14:textId="7986D4BB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1Р 10А 4,5кА х-ка 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A8355E" w14:textId="449BF648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1450E7" w14:textId="2E43F4CF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4970B490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03CBE1E4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0F7AA794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068782AF" w14:textId="19F4C870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B5183"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17AD343D" w14:textId="00137C13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1Р 16А 4,5кА х-ка 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B9D8A2" w14:textId="068B9456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B89BD6" w14:textId="33C659E5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14:paraId="233F4A8B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4E1B7C41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78B323E4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52D07DE7" w14:textId="3BCC338B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237AE329" w14:textId="5B738598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1Р 32А 4,5кА х-ка 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695703" w14:textId="79D8F2F4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3BF3FE" w14:textId="12ED7992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70C3251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79F2F522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58E72FEE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454D84C2" w14:textId="34C0DCF9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49EAEC61" w14:textId="3B5DA47D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2Р 16А 4,5кА х-ка 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7B2046" w14:textId="127C3012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9211DF" w14:textId="414CE227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1080</w:t>
            </w:r>
          </w:p>
        </w:tc>
        <w:tc>
          <w:tcPr>
            <w:tcW w:w="850" w:type="dxa"/>
            <w:shd w:val="clear" w:color="auto" w:fill="auto"/>
          </w:tcPr>
          <w:p w14:paraId="08C455D5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6F1D7A3C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6C1EC268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417C95D7" w14:textId="0379627A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638D3AA9" w14:textId="3D8CD42D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2Р 20А 4,5кА х-ка 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105244" w14:textId="5EB48C4D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30D19E" w14:textId="4F774A87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40E68F36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6810EB46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50A5764B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0B64A800" w14:textId="7E7618AE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2F8DB8C8" w14:textId="2E72EDBE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2Р 25А 4,5кА х-ка 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69926" w14:textId="0A175D8E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5E29C0" w14:textId="3D6CC7A9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360</w:t>
            </w:r>
          </w:p>
        </w:tc>
        <w:tc>
          <w:tcPr>
            <w:tcW w:w="850" w:type="dxa"/>
            <w:shd w:val="clear" w:color="auto" w:fill="auto"/>
          </w:tcPr>
          <w:p w14:paraId="64746C03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616090F2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0C90074E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78D4A6A0" w14:textId="338BAD20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11093479" w14:textId="11346548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3Р 16А 4,5кА х-ка 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2ED29C" w14:textId="221E2831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527D8C" w14:textId="79F899A4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14:paraId="6BA71349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039BD6E7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7E820F5F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0125A5E1" w14:textId="5B52070F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1C5953F9" w14:textId="512B3179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3Р 20А 4,5кА х-ка 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F749E2" w14:textId="0115C368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DA1A97" w14:textId="3AF61518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14:paraId="603AC684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49DEAC3A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1FB74F58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49E9BE64" w14:textId="2308B2C5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2739DD38" w14:textId="0D9408EC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3Р 25А 4,5кА х-ка 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E86D7B" w14:textId="03270474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BCF41A" w14:textId="0AE28AE5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14:paraId="77ED835A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6DD501EA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76ED93BC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17649D6C" w14:textId="3BFB8ED3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09F80125" w14:textId="2FF721E0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3Р 32А 4,5кА х-ка 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091CE" w14:textId="36DB5F10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F64980" w14:textId="18DACB75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66EA026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4D0293D1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5CCF64B6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051F0C04" w14:textId="584EA079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131C9BD2" w14:textId="1CBC132F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3Р 40А 4,5кА х-ка 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927AC4" w14:textId="7638B715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7C82E0" w14:textId="78D485A1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3CB5A4C4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1F7EC16E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3F696C45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36A77F9C" w14:textId="219F50F9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52D76321" w14:textId="0C176C00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3Р 50А 4,5кА х-ка 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2D290" w14:textId="7996EEE0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54B588" w14:textId="2E56EE07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3C4E65D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13C67454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1D2FBC40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38F63E76" w14:textId="45723240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59C6FE25" w14:textId="57F656B0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3Р 63А 4,5кА х-ка 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10C402" w14:textId="2068771B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3C5027" w14:textId="62AE0020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CDBB053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730836EB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32688F6E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2C82C208" w14:textId="705147A9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2F5A7D75" w14:textId="4847CA1B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3Р 16А 4,5кА х-ка 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8BAF18" w14:textId="052138AA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C91166" w14:textId="668796D7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6AD3C2F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1EEAD7E1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30939408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0210A8C3" w14:textId="341923BE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5426F969" w14:textId="7AB2A213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3Р 20А 4,5кА х-ка 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3B104E" w14:textId="3200A94A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ED650A" w14:textId="5E6B556C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784A0F44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4C388D5A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27235171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054BB1F8" w14:textId="24FE9AD0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43F72CAB" w14:textId="56B8EC65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3Р 25А 4,5кА х-ка 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797116" w14:textId="0F51C892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F45872" w14:textId="4F882F67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0DF1E635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14193C19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1B74E527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6755BB93" w14:textId="35D042CF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5F09F3AE" w14:textId="368F5C42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Автоматический выключатель 3Р 32А 4,5кА </w:t>
            </w: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х-ка 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D64F07" w14:textId="34D321A6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A279D7" w14:textId="22BEB6B2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7F28ECB7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600E30D9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0D780A78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62A44171" w14:textId="2B2ABBDF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526F67FD" w14:textId="097398E5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3Р 40А 4,5кА х-ка 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F529E2" w14:textId="32BD2E95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5475D4" w14:textId="1EB0D61C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01391EBC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075CC82D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4808787F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729CBC8D" w14:textId="7B1664C4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01FA639D" w14:textId="0112AAB2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3Р 50А 4,5кА х-ка 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CC3135" w14:textId="442B1CD2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88C0C9" w14:textId="44FD79EF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258933F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3B15A284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27A309C8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44725281" w14:textId="127FAB07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70D3F3E7" w14:textId="4B3B9C5E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3Р 50А 10кА х-ка 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0EB58" w14:textId="48EA941F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913D59" w14:textId="6A413829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DEB69E1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0B49C1F8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454415AD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66A588C1" w14:textId="304043E4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26.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777C30B9" w14:textId="631460FF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3Р 63А 10кА х-ка 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661686" w14:textId="1FDA0A41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7B137B" w14:textId="0AC81D82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9A738CF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1F3B6951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B0841" w:rsidRPr="001B5183" w14:paraId="2BAFA1F4" w14:textId="77777777" w:rsidTr="000B0841">
        <w:trPr>
          <w:trHeight w:val="246"/>
        </w:trPr>
        <w:tc>
          <w:tcPr>
            <w:tcW w:w="719" w:type="dxa"/>
            <w:shd w:val="clear" w:color="auto" w:fill="auto"/>
          </w:tcPr>
          <w:p w14:paraId="09E6B0D0" w14:textId="23C8078C" w:rsidR="000B0841" w:rsidRPr="001B5183" w:rsidRDefault="000B0841" w:rsidP="000B08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27.</w:t>
            </w:r>
          </w:p>
        </w:tc>
        <w:tc>
          <w:tcPr>
            <w:tcW w:w="4810" w:type="dxa"/>
            <w:shd w:val="clear" w:color="auto" w:fill="auto"/>
            <w:vAlign w:val="bottom"/>
          </w:tcPr>
          <w:p w14:paraId="7219D016" w14:textId="3A20B90D" w:rsidR="000B0841" w:rsidRPr="000B0841" w:rsidRDefault="000B0841" w:rsidP="000B084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Автоматический выключатель 3Р 100А 10кА х-ка 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50C27E" w14:textId="146803BD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424832" w14:textId="75641F3B" w:rsidR="000B0841" w:rsidRPr="000B0841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08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5D879A3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5CBF2307" w14:textId="77777777" w:rsidR="000B0841" w:rsidRPr="001B5183" w:rsidRDefault="000B0841" w:rsidP="000B08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B13A2" w:rsidRPr="001B5183" w14:paraId="7EEAC8B0" w14:textId="77777777" w:rsidTr="001006A6">
        <w:trPr>
          <w:trHeight w:val="246"/>
        </w:trPr>
        <w:tc>
          <w:tcPr>
            <w:tcW w:w="719" w:type="dxa"/>
            <w:shd w:val="clear" w:color="auto" w:fill="auto"/>
          </w:tcPr>
          <w:p w14:paraId="6D801968" w14:textId="5D9F8932" w:rsidR="00AB13A2" w:rsidRPr="001B5183" w:rsidRDefault="00AB13A2" w:rsidP="00AB13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10" w:type="dxa"/>
            <w:shd w:val="clear" w:color="auto" w:fill="auto"/>
          </w:tcPr>
          <w:p w14:paraId="665B90D5" w14:textId="77777777" w:rsidR="00AB13A2" w:rsidRPr="001B5183" w:rsidRDefault="00AB13A2" w:rsidP="00AB13A2">
            <w:pPr>
              <w:spacing w:after="0" w:line="240" w:lineRule="auto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1B5183">
              <w:rPr>
                <w:rFonts w:ascii="Times New Roman" w:hAnsi="Times New Roman"/>
                <w:b/>
                <w:i/>
                <w:sz w:val="23"/>
                <w:szCs w:val="23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14:paraId="61D02480" w14:textId="77777777" w:rsidR="00AB13A2" w:rsidRPr="001B5183" w:rsidRDefault="00AB13A2" w:rsidP="00AB13A2">
            <w:pPr>
              <w:spacing w:after="0" w:line="240" w:lineRule="auto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14:paraId="09153CA3" w14:textId="77777777" w:rsidR="00AB13A2" w:rsidRPr="001B5183" w:rsidRDefault="00AB13A2" w:rsidP="00AB13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0EC3EF8B" w14:textId="77777777" w:rsidR="00AB13A2" w:rsidRPr="001B5183" w:rsidRDefault="00AB13A2" w:rsidP="00AB13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0DC94F10" w14:textId="77777777" w:rsidR="00AB13A2" w:rsidRPr="001B5183" w:rsidRDefault="00AB13A2" w:rsidP="00AB13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</w:tr>
    </w:tbl>
    <w:p w14:paraId="0503BA61" w14:textId="77777777" w:rsidR="00A62FB7" w:rsidRPr="001B5183" w:rsidRDefault="00A62FB7" w:rsidP="00A62FB7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14:paraId="7B11BF0D" w14:textId="77777777" w:rsidR="00A62FB7" w:rsidRPr="001B5183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2DB4F2E" w14:textId="77777777" w:rsidR="00A62FB7" w:rsidRPr="001B5183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279827B" w14:textId="77777777" w:rsidR="00A62FB7" w:rsidRPr="001B5183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A8FA2BD" w14:textId="77777777" w:rsidR="00A62FB7" w:rsidRPr="001B5183" w:rsidRDefault="00A62FB7" w:rsidP="00A62FB7">
      <w:pPr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1B5183">
        <w:rPr>
          <w:rFonts w:ascii="Times New Roman" w:hAnsi="Times New Roman"/>
          <w:b/>
          <w:sz w:val="23"/>
          <w:szCs w:val="23"/>
          <w:u w:val="single"/>
        </w:rPr>
        <w:t>Поставщик</w:t>
      </w:r>
      <w:r w:rsidRPr="001B5183">
        <w:rPr>
          <w:rFonts w:ascii="Times New Roman" w:hAnsi="Times New Roman"/>
          <w:b/>
          <w:sz w:val="23"/>
          <w:szCs w:val="23"/>
        </w:rPr>
        <w:tab/>
      </w:r>
      <w:r w:rsidRPr="001B5183">
        <w:rPr>
          <w:rFonts w:ascii="Times New Roman" w:hAnsi="Times New Roman"/>
          <w:b/>
          <w:sz w:val="23"/>
          <w:szCs w:val="23"/>
        </w:rPr>
        <w:tab/>
      </w:r>
      <w:r w:rsidRPr="001B5183">
        <w:rPr>
          <w:rFonts w:ascii="Times New Roman" w:hAnsi="Times New Roman"/>
          <w:b/>
          <w:sz w:val="23"/>
          <w:szCs w:val="23"/>
        </w:rPr>
        <w:tab/>
      </w:r>
      <w:r w:rsidRPr="001B5183">
        <w:rPr>
          <w:rFonts w:ascii="Times New Roman" w:hAnsi="Times New Roman"/>
          <w:b/>
          <w:sz w:val="23"/>
          <w:szCs w:val="23"/>
        </w:rPr>
        <w:tab/>
      </w:r>
      <w:r w:rsidRPr="001B5183">
        <w:rPr>
          <w:rFonts w:ascii="Times New Roman" w:hAnsi="Times New Roman"/>
          <w:b/>
          <w:sz w:val="23"/>
          <w:szCs w:val="23"/>
        </w:rPr>
        <w:tab/>
      </w:r>
      <w:r w:rsidRPr="001B5183">
        <w:rPr>
          <w:rFonts w:ascii="Times New Roman" w:hAnsi="Times New Roman"/>
          <w:b/>
          <w:sz w:val="23"/>
          <w:szCs w:val="23"/>
        </w:rPr>
        <w:tab/>
      </w:r>
      <w:r w:rsidRPr="001B5183">
        <w:rPr>
          <w:rFonts w:ascii="Times New Roman" w:hAnsi="Times New Roman"/>
          <w:b/>
          <w:sz w:val="23"/>
          <w:szCs w:val="23"/>
          <w:u w:val="single"/>
        </w:rPr>
        <w:t>Покупатель</w:t>
      </w:r>
    </w:p>
    <w:p w14:paraId="236328BE" w14:textId="77777777" w:rsidR="00A62FB7" w:rsidRPr="001B5183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1B5183">
        <w:rPr>
          <w:rFonts w:ascii="Times New Roman" w:hAnsi="Times New Roman"/>
          <w:b/>
          <w:sz w:val="23"/>
          <w:szCs w:val="23"/>
        </w:rPr>
        <w:tab/>
      </w:r>
      <w:r w:rsidRPr="001B5183">
        <w:rPr>
          <w:rFonts w:ascii="Times New Roman" w:hAnsi="Times New Roman"/>
          <w:b/>
          <w:sz w:val="23"/>
          <w:szCs w:val="23"/>
        </w:rPr>
        <w:tab/>
      </w:r>
      <w:r w:rsidRPr="001B5183">
        <w:rPr>
          <w:rFonts w:ascii="Times New Roman" w:hAnsi="Times New Roman"/>
          <w:b/>
          <w:sz w:val="23"/>
          <w:szCs w:val="23"/>
        </w:rPr>
        <w:tab/>
      </w:r>
      <w:r w:rsidRPr="001B5183">
        <w:rPr>
          <w:rFonts w:ascii="Times New Roman" w:hAnsi="Times New Roman"/>
          <w:b/>
          <w:sz w:val="23"/>
          <w:szCs w:val="23"/>
        </w:rPr>
        <w:tab/>
      </w:r>
      <w:r w:rsidRPr="001B5183">
        <w:rPr>
          <w:rFonts w:ascii="Times New Roman" w:hAnsi="Times New Roman"/>
          <w:b/>
          <w:sz w:val="23"/>
          <w:szCs w:val="23"/>
        </w:rPr>
        <w:tab/>
      </w:r>
      <w:r w:rsidRPr="001B5183">
        <w:rPr>
          <w:rFonts w:ascii="Times New Roman" w:hAnsi="Times New Roman"/>
          <w:b/>
          <w:sz w:val="23"/>
          <w:szCs w:val="23"/>
        </w:rPr>
        <w:tab/>
      </w:r>
      <w:r w:rsidRPr="001B5183">
        <w:rPr>
          <w:rFonts w:ascii="Times New Roman" w:hAnsi="Times New Roman"/>
          <w:b/>
          <w:sz w:val="23"/>
          <w:szCs w:val="23"/>
        </w:rPr>
        <w:tab/>
      </w:r>
      <w:r w:rsidRPr="001B5183">
        <w:rPr>
          <w:rFonts w:ascii="Times New Roman" w:hAnsi="Times New Roman"/>
          <w:b/>
          <w:sz w:val="23"/>
          <w:szCs w:val="23"/>
        </w:rPr>
        <w:tab/>
        <w:t>ГУП  «ЕРЭС»</w:t>
      </w:r>
    </w:p>
    <w:p w14:paraId="2E1ED312" w14:textId="77777777" w:rsidR="00A62FB7" w:rsidRPr="001B5183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  <w:t>г. Тирасполь, ул. Мира, 2</w:t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  <w:t xml:space="preserve">          </w:t>
      </w:r>
    </w:p>
    <w:p w14:paraId="6F942F68" w14:textId="77777777" w:rsidR="00A62FB7" w:rsidRPr="001B5183" w:rsidRDefault="00A62FB7" w:rsidP="00A62F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  <w:t xml:space="preserve">р/с </w:t>
      </w:r>
      <w:r w:rsidRPr="001B5183">
        <w:rPr>
          <w:rFonts w:ascii="Times New Roman" w:hAnsi="Times New Roman"/>
          <w:sz w:val="23"/>
          <w:szCs w:val="23"/>
          <w:shd w:val="clear" w:color="auto" w:fill="FFFFFF"/>
        </w:rPr>
        <w:t>2211290000000077</w:t>
      </w:r>
      <w:r w:rsidRPr="001B5183">
        <w:rPr>
          <w:rFonts w:ascii="Times New Roman" w:hAnsi="Times New Roman"/>
          <w:sz w:val="23"/>
          <w:szCs w:val="23"/>
          <w:shd w:val="clear" w:color="auto" w:fill="FFFFFF"/>
        </w:rPr>
        <w:tab/>
      </w:r>
      <w:r w:rsidRPr="001B5183">
        <w:rPr>
          <w:rFonts w:ascii="Times New Roman" w:hAnsi="Times New Roman"/>
          <w:sz w:val="23"/>
          <w:szCs w:val="23"/>
          <w:shd w:val="clear" w:color="auto" w:fill="FFFFFF"/>
        </w:rPr>
        <w:tab/>
      </w:r>
    </w:p>
    <w:p w14:paraId="22EB88C4" w14:textId="77777777" w:rsidR="00A62FB7" w:rsidRPr="001B5183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  <w:t xml:space="preserve">в </w:t>
      </w:r>
      <w:r w:rsidRPr="001B5183">
        <w:rPr>
          <w:rFonts w:ascii="Times New Roman" w:hAnsi="Times New Roman"/>
          <w:sz w:val="23"/>
          <w:szCs w:val="23"/>
          <w:shd w:val="clear" w:color="auto" w:fill="FFFFFF"/>
        </w:rPr>
        <w:t>ЗАО  «Приднестровский Сбербанк»,</w:t>
      </w:r>
    </w:p>
    <w:p w14:paraId="40EA94E7" w14:textId="77777777" w:rsidR="00A62FB7" w:rsidRPr="001B5183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  <w:shd w:val="clear" w:color="auto" w:fill="FFFFFF"/>
        </w:rPr>
        <w:t>ф/к  0200004748, куб 29</w:t>
      </w:r>
    </w:p>
    <w:p w14:paraId="025F499F" w14:textId="77777777" w:rsidR="00A62FB7" w:rsidRPr="001B5183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  <w:t xml:space="preserve">к/с </w:t>
      </w:r>
      <w:r w:rsidRPr="001B5183">
        <w:rPr>
          <w:rFonts w:ascii="Times New Roman" w:hAnsi="Times New Roman"/>
          <w:sz w:val="23"/>
          <w:szCs w:val="23"/>
          <w:shd w:val="clear" w:color="auto" w:fill="FFFFFF"/>
        </w:rPr>
        <w:t>20210000094</w:t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  <w:t xml:space="preserve">                        </w:t>
      </w:r>
    </w:p>
    <w:p w14:paraId="1C981B3A" w14:textId="77777777" w:rsidR="00A62FB7" w:rsidRPr="001B5183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  <w:t>тел.: 0/533/ 9 44 23</w:t>
      </w:r>
    </w:p>
    <w:p w14:paraId="125937F9" w14:textId="77777777" w:rsidR="00A62FB7" w:rsidRPr="001B5183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03C502E8" w14:textId="77777777" w:rsidR="00A62FB7" w:rsidRPr="001B5183" w:rsidRDefault="00606794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B5183">
        <w:rPr>
          <w:rFonts w:ascii="Times New Roman" w:hAnsi="Times New Roman"/>
          <w:sz w:val="23"/>
          <w:szCs w:val="23"/>
        </w:rPr>
        <w:tab/>
      </w:r>
      <w:r w:rsidR="00A62FB7" w:rsidRPr="001B5183">
        <w:rPr>
          <w:rFonts w:ascii="Times New Roman" w:hAnsi="Times New Roman"/>
          <w:sz w:val="23"/>
          <w:szCs w:val="23"/>
        </w:rPr>
        <w:tab/>
      </w:r>
      <w:r w:rsidR="00A62FB7" w:rsidRPr="001B5183">
        <w:rPr>
          <w:rFonts w:ascii="Times New Roman" w:hAnsi="Times New Roman"/>
          <w:sz w:val="23"/>
          <w:szCs w:val="23"/>
        </w:rPr>
        <w:tab/>
      </w:r>
      <w:r w:rsidR="00A62FB7" w:rsidRPr="001B5183">
        <w:rPr>
          <w:rFonts w:ascii="Times New Roman" w:hAnsi="Times New Roman"/>
          <w:sz w:val="23"/>
          <w:szCs w:val="23"/>
        </w:rPr>
        <w:tab/>
      </w:r>
      <w:r w:rsidR="00A62FB7" w:rsidRPr="001B5183">
        <w:rPr>
          <w:rFonts w:ascii="Times New Roman" w:hAnsi="Times New Roman"/>
          <w:sz w:val="23"/>
          <w:szCs w:val="23"/>
        </w:rPr>
        <w:tab/>
      </w:r>
      <w:r w:rsidR="00A62FB7" w:rsidRPr="001B5183">
        <w:rPr>
          <w:rFonts w:ascii="Times New Roman" w:hAnsi="Times New Roman"/>
          <w:sz w:val="23"/>
          <w:szCs w:val="23"/>
        </w:rPr>
        <w:tab/>
      </w:r>
      <w:r w:rsidR="00A62FB7" w:rsidRPr="001B5183">
        <w:rPr>
          <w:rFonts w:ascii="Times New Roman" w:hAnsi="Times New Roman"/>
          <w:sz w:val="23"/>
          <w:szCs w:val="23"/>
        </w:rPr>
        <w:tab/>
        <w:t xml:space="preserve">             Генеральный директор</w:t>
      </w:r>
    </w:p>
    <w:p w14:paraId="380D41A5" w14:textId="77777777" w:rsidR="00A62FB7" w:rsidRPr="001B5183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B5183">
        <w:rPr>
          <w:rFonts w:ascii="Times New Roman" w:hAnsi="Times New Roman"/>
          <w:sz w:val="23"/>
          <w:szCs w:val="23"/>
        </w:rPr>
        <w:t xml:space="preserve">                                          </w:t>
      </w:r>
    </w:p>
    <w:p w14:paraId="6F9C15BB" w14:textId="623BB2B6" w:rsidR="00A62FB7" w:rsidRPr="001B5183" w:rsidRDefault="00A62FB7" w:rsidP="00A62FB7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1B5183">
        <w:rPr>
          <w:rFonts w:ascii="Times New Roman" w:hAnsi="Times New Roman"/>
          <w:sz w:val="23"/>
          <w:szCs w:val="23"/>
        </w:rPr>
        <w:t xml:space="preserve">                 _____________</w:t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</w:r>
      <w:r w:rsidRPr="001B5183">
        <w:rPr>
          <w:rFonts w:ascii="Times New Roman" w:hAnsi="Times New Roman"/>
          <w:sz w:val="23"/>
          <w:szCs w:val="23"/>
        </w:rPr>
        <w:tab/>
        <w:t xml:space="preserve">             ______________ </w:t>
      </w:r>
    </w:p>
    <w:p w14:paraId="51FA8904" w14:textId="77777777" w:rsidR="00A62FB7" w:rsidRPr="001B5183" w:rsidRDefault="00A62FB7" w:rsidP="007B5C93">
      <w:pPr>
        <w:rPr>
          <w:rFonts w:ascii="Times New Roman" w:hAnsi="Times New Roman" w:cs="Times New Roman"/>
          <w:sz w:val="23"/>
          <w:szCs w:val="23"/>
        </w:rPr>
      </w:pPr>
    </w:p>
    <w:sectPr w:rsidR="00A62FB7" w:rsidRPr="001B5183" w:rsidSect="00351C2F">
      <w:footerReference w:type="default" r:id="rId8"/>
      <w:headerReference w:type="first" r:id="rId9"/>
      <w:pgSz w:w="11906" w:h="16838"/>
      <w:pgMar w:top="851" w:right="70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7358C" w14:textId="77777777" w:rsidR="00477002" w:rsidRDefault="00477002" w:rsidP="007B5C93">
      <w:pPr>
        <w:spacing w:after="0" w:line="240" w:lineRule="auto"/>
      </w:pPr>
      <w:r>
        <w:separator/>
      </w:r>
    </w:p>
  </w:endnote>
  <w:endnote w:type="continuationSeparator" w:id="0">
    <w:p w14:paraId="6E1BCA5A" w14:textId="77777777" w:rsidR="00477002" w:rsidRDefault="00477002" w:rsidP="007B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0308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5538E0" w14:textId="77777777" w:rsidR="00C61057" w:rsidRPr="004E0C95" w:rsidRDefault="00C61057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E0C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0C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2FE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F4FA9" w14:textId="77777777" w:rsidR="00477002" w:rsidRDefault="00477002" w:rsidP="007B5C93">
      <w:pPr>
        <w:spacing w:after="0" w:line="240" w:lineRule="auto"/>
      </w:pPr>
      <w:r>
        <w:separator/>
      </w:r>
    </w:p>
  </w:footnote>
  <w:footnote w:type="continuationSeparator" w:id="0">
    <w:p w14:paraId="27FF0B42" w14:textId="77777777" w:rsidR="00477002" w:rsidRDefault="00477002" w:rsidP="007B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480FB" w14:textId="77777777" w:rsidR="00351C2F" w:rsidRDefault="00351C2F" w:rsidP="00351C2F">
    <w:pPr>
      <w:spacing w:after="0"/>
      <w:ind w:firstLine="709"/>
      <w:jc w:val="right"/>
      <w:rPr>
        <w:i/>
      </w:rPr>
    </w:pPr>
    <w:r w:rsidRPr="00F00F35">
      <w:rPr>
        <w:i/>
      </w:rPr>
      <w:t xml:space="preserve">Приложение № </w:t>
    </w:r>
    <w:r>
      <w:rPr>
        <w:i/>
      </w:rPr>
      <w:t>1</w:t>
    </w:r>
  </w:p>
  <w:p w14:paraId="45D4E15E" w14:textId="77777777" w:rsidR="00351C2F" w:rsidRPr="00F00F35" w:rsidRDefault="00351C2F" w:rsidP="00351C2F">
    <w:pPr>
      <w:spacing w:after="0"/>
      <w:ind w:firstLine="709"/>
      <w:jc w:val="right"/>
      <w:rPr>
        <w:i/>
      </w:rPr>
    </w:pPr>
    <w:r>
      <w:rPr>
        <w:i/>
      </w:rPr>
      <w:t xml:space="preserve">к закупочной документации </w:t>
    </w:r>
  </w:p>
  <w:p w14:paraId="12D6B83B" w14:textId="77777777" w:rsidR="00351C2F" w:rsidRDefault="00351C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CE0DF1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537C0CFD"/>
    <w:multiLevelType w:val="multilevel"/>
    <w:tmpl w:val="6CD20BD4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  <w:i w:val="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BB504EA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D82406F"/>
    <w:multiLevelType w:val="multilevel"/>
    <w:tmpl w:val="5D6A3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C93"/>
    <w:rsid w:val="000334E2"/>
    <w:rsid w:val="00050321"/>
    <w:rsid w:val="00052ED3"/>
    <w:rsid w:val="00090DFD"/>
    <w:rsid w:val="000B0841"/>
    <w:rsid w:val="000D05EA"/>
    <w:rsid w:val="000D64C6"/>
    <w:rsid w:val="001006A6"/>
    <w:rsid w:val="001010A1"/>
    <w:rsid w:val="00111CE5"/>
    <w:rsid w:val="00121669"/>
    <w:rsid w:val="001239CA"/>
    <w:rsid w:val="00125EB9"/>
    <w:rsid w:val="001360BD"/>
    <w:rsid w:val="001442A7"/>
    <w:rsid w:val="00152A6A"/>
    <w:rsid w:val="001771C7"/>
    <w:rsid w:val="001A08CB"/>
    <w:rsid w:val="001A5590"/>
    <w:rsid w:val="001B5183"/>
    <w:rsid w:val="001C4610"/>
    <w:rsid w:val="001D6DB5"/>
    <w:rsid w:val="0024196A"/>
    <w:rsid w:val="002A0AF6"/>
    <w:rsid w:val="002B1ED8"/>
    <w:rsid w:val="002B5D88"/>
    <w:rsid w:val="002C1DB9"/>
    <w:rsid w:val="002C73CD"/>
    <w:rsid w:val="002E2D09"/>
    <w:rsid w:val="00306A4D"/>
    <w:rsid w:val="00351C2F"/>
    <w:rsid w:val="003727D5"/>
    <w:rsid w:val="00382CDC"/>
    <w:rsid w:val="0039177C"/>
    <w:rsid w:val="00394C84"/>
    <w:rsid w:val="003A2356"/>
    <w:rsid w:val="003B2140"/>
    <w:rsid w:val="003C7C76"/>
    <w:rsid w:val="003D65AB"/>
    <w:rsid w:val="003E7A37"/>
    <w:rsid w:val="004061B1"/>
    <w:rsid w:val="00416422"/>
    <w:rsid w:val="00435276"/>
    <w:rsid w:val="00445BDD"/>
    <w:rsid w:val="00446E73"/>
    <w:rsid w:val="00450148"/>
    <w:rsid w:val="00467C1E"/>
    <w:rsid w:val="00471F92"/>
    <w:rsid w:val="00477002"/>
    <w:rsid w:val="0048787B"/>
    <w:rsid w:val="004921F0"/>
    <w:rsid w:val="004A2A17"/>
    <w:rsid w:val="004C03CE"/>
    <w:rsid w:val="004D6A18"/>
    <w:rsid w:val="004E0C95"/>
    <w:rsid w:val="00504D7D"/>
    <w:rsid w:val="00517885"/>
    <w:rsid w:val="005228DE"/>
    <w:rsid w:val="00536BD9"/>
    <w:rsid w:val="00564496"/>
    <w:rsid w:val="00596C60"/>
    <w:rsid w:val="005B6A40"/>
    <w:rsid w:val="005E738B"/>
    <w:rsid w:val="00606794"/>
    <w:rsid w:val="006106A2"/>
    <w:rsid w:val="00623BFB"/>
    <w:rsid w:val="0064600E"/>
    <w:rsid w:val="00646F85"/>
    <w:rsid w:val="00657C65"/>
    <w:rsid w:val="00692FEC"/>
    <w:rsid w:val="006B1AE6"/>
    <w:rsid w:val="006F6DAF"/>
    <w:rsid w:val="00724E12"/>
    <w:rsid w:val="0073528A"/>
    <w:rsid w:val="0074165E"/>
    <w:rsid w:val="00750364"/>
    <w:rsid w:val="00773580"/>
    <w:rsid w:val="007817A1"/>
    <w:rsid w:val="007A25E9"/>
    <w:rsid w:val="007B5C93"/>
    <w:rsid w:val="007C721A"/>
    <w:rsid w:val="007D2B4C"/>
    <w:rsid w:val="007F45D0"/>
    <w:rsid w:val="00866C0D"/>
    <w:rsid w:val="0087006D"/>
    <w:rsid w:val="00886EB6"/>
    <w:rsid w:val="008921F3"/>
    <w:rsid w:val="008B5DF8"/>
    <w:rsid w:val="008F28AA"/>
    <w:rsid w:val="009030DE"/>
    <w:rsid w:val="00915176"/>
    <w:rsid w:val="00917EF6"/>
    <w:rsid w:val="00920290"/>
    <w:rsid w:val="00931174"/>
    <w:rsid w:val="00961C31"/>
    <w:rsid w:val="009637B8"/>
    <w:rsid w:val="00971A9B"/>
    <w:rsid w:val="009756C5"/>
    <w:rsid w:val="009B3E28"/>
    <w:rsid w:val="009F1E67"/>
    <w:rsid w:val="00A62FB7"/>
    <w:rsid w:val="00A77DBE"/>
    <w:rsid w:val="00A84AEA"/>
    <w:rsid w:val="00AB13A2"/>
    <w:rsid w:val="00AD5319"/>
    <w:rsid w:val="00AD6166"/>
    <w:rsid w:val="00B15656"/>
    <w:rsid w:val="00B74845"/>
    <w:rsid w:val="00B76466"/>
    <w:rsid w:val="00B844D8"/>
    <w:rsid w:val="00B9056D"/>
    <w:rsid w:val="00B92DC8"/>
    <w:rsid w:val="00C1128D"/>
    <w:rsid w:val="00C33409"/>
    <w:rsid w:val="00C37506"/>
    <w:rsid w:val="00C5174F"/>
    <w:rsid w:val="00C549A4"/>
    <w:rsid w:val="00C61057"/>
    <w:rsid w:val="00C844CC"/>
    <w:rsid w:val="00C93752"/>
    <w:rsid w:val="00D30C96"/>
    <w:rsid w:val="00D40C2E"/>
    <w:rsid w:val="00D54312"/>
    <w:rsid w:val="00D73889"/>
    <w:rsid w:val="00D74B61"/>
    <w:rsid w:val="00D81F6C"/>
    <w:rsid w:val="00D83F1C"/>
    <w:rsid w:val="00D86A4B"/>
    <w:rsid w:val="00DA5F40"/>
    <w:rsid w:val="00DF4C1E"/>
    <w:rsid w:val="00DF501F"/>
    <w:rsid w:val="00DF622D"/>
    <w:rsid w:val="00E102A9"/>
    <w:rsid w:val="00E25DDD"/>
    <w:rsid w:val="00E7314C"/>
    <w:rsid w:val="00E819F4"/>
    <w:rsid w:val="00E961CE"/>
    <w:rsid w:val="00EC18BE"/>
    <w:rsid w:val="00ED1025"/>
    <w:rsid w:val="00F044D9"/>
    <w:rsid w:val="00F3574D"/>
    <w:rsid w:val="00F52CC6"/>
    <w:rsid w:val="00F80095"/>
    <w:rsid w:val="00FC6CF8"/>
    <w:rsid w:val="00FD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8F859A"/>
  <w15:docId w15:val="{A45567A7-5ED9-47AD-A421-4E12FCBF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DC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92DC8"/>
    <w:pPr>
      <w:keepNext/>
      <w:numPr>
        <w:ilvl w:val="1"/>
        <w:numId w:val="3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92DC8"/>
    <w:pPr>
      <w:keepNext/>
      <w:numPr>
        <w:ilvl w:val="2"/>
        <w:numId w:val="3"/>
      </w:numPr>
      <w:pBdr>
        <w:top w:val="single" w:sz="6" w:space="1" w:color="auto" w:shadow="1"/>
        <w:left w:val="single" w:sz="6" w:space="0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2DC8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92DC8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92DC8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92DC8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92DC8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92DC8"/>
    <w:pPr>
      <w:keepNext/>
      <w:keepLines/>
      <w:numPr>
        <w:ilvl w:val="8"/>
        <w:numId w:val="3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C93"/>
  </w:style>
  <w:style w:type="paragraph" w:styleId="a5">
    <w:name w:val="footer"/>
    <w:basedOn w:val="a"/>
    <w:link w:val="a6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C93"/>
  </w:style>
  <w:style w:type="table" w:styleId="a7">
    <w:name w:val="Table Grid"/>
    <w:basedOn w:val="a1"/>
    <w:uiPriority w:val="39"/>
    <w:rsid w:val="007B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52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F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0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2D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2DC8"/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92DC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92DC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92D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92DC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92D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b">
    <w:name w:val="No Spacing"/>
    <w:uiPriority w:val="1"/>
    <w:qFormat/>
    <w:rsid w:val="00A62FB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eres_2</dc:creator>
  <cp:lastModifiedBy>Сапожникова Оксана</cp:lastModifiedBy>
  <cp:revision>25</cp:revision>
  <cp:lastPrinted>2022-02-08T06:52:00Z</cp:lastPrinted>
  <dcterms:created xsi:type="dcterms:W3CDTF">2022-02-04T14:31:00Z</dcterms:created>
  <dcterms:modified xsi:type="dcterms:W3CDTF">2026-03-19T08:02:00Z</dcterms:modified>
</cp:coreProperties>
</file>